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9A" w:rsidRPr="00197CB8" w:rsidRDefault="00824B9A" w:rsidP="00197CB8">
      <w:pPr>
        <w:jc w:val="center"/>
        <w:rPr>
          <w:b/>
        </w:rPr>
      </w:pPr>
      <w:r w:rsidRPr="00197CB8">
        <w:rPr>
          <w:b/>
        </w:rPr>
        <w:t>ОТЧЁТ</w:t>
      </w:r>
    </w:p>
    <w:p w:rsidR="00824B9A" w:rsidRPr="00197CB8" w:rsidRDefault="00824B9A" w:rsidP="00197CB8">
      <w:pPr>
        <w:jc w:val="center"/>
        <w:rPr>
          <w:b/>
        </w:rPr>
      </w:pPr>
      <w:r w:rsidRPr="00197CB8">
        <w:rPr>
          <w:b/>
        </w:rPr>
        <w:t>о проделанной работе за 2020год</w:t>
      </w:r>
    </w:p>
    <w:p w:rsidR="00824B9A" w:rsidRPr="00197CB8" w:rsidRDefault="00824B9A" w:rsidP="00197CB8">
      <w:pPr>
        <w:jc w:val="center"/>
        <w:rPr>
          <w:b/>
        </w:rPr>
      </w:pPr>
      <w:r w:rsidRPr="00197CB8">
        <w:rPr>
          <w:b/>
        </w:rPr>
        <w:t>администрацией СП «деревня Рябцево» и задачах на предстоящий период.</w:t>
      </w:r>
    </w:p>
    <w:p w:rsidR="00824B9A" w:rsidRDefault="00824B9A" w:rsidP="00197CB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24B9A" w:rsidRPr="001E45CC" w:rsidRDefault="00824B9A" w:rsidP="00E97FE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E45CC">
        <w:rPr>
          <w:rFonts w:ascii="Times New Roman" w:hAnsi="Times New Roman"/>
          <w:sz w:val="24"/>
          <w:szCs w:val="24"/>
        </w:rPr>
        <w:t xml:space="preserve">          Территория сельского поселения «деревня Рябцево» составляет 6707 гектаров из них:</w:t>
      </w:r>
    </w:p>
    <w:p w:rsidR="00824B9A" w:rsidRPr="001E45CC" w:rsidRDefault="00824B9A" w:rsidP="00E97FE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E45CC">
        <w:rPr>
          <w:rFonts w:ascii="Times New Roman" w:hAnsi="Times New Roman"/>
          <w:sz w:val="24"/>
          <w:szCs w:val="24"/>
        </w:rPr>
        <w:t xml:space="preserve">- 3545 га сельхозугодий (2793 га пашни, 334 га сенокосов и 418 га пастбищ) </w:t>
      </w:r>
    </w:p>
    <w:p w:rsidR="00824B9A" w:rsidRPr="001E45CC" w:rsidRDefault="00824B9A" w:rsidP="00E97FE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E45CC">
        <w:rPr>
          <w:rFonts w:ascii="Times New Roman" w:hAnsi="Times New Roman"/>
          <w:sz w:val="24"/>
          <w:szCs w:val="24"/>
        </w:rPr>
        <w:t xml:space="preserve">- 2828 гектаров лесов </w:t>
      </w:r>
    </w:p>
    <w:p w:rsidR="00824B9A" w:rsidRPr="001E45CC" w:rsidRDefault="00824B9A" w:rsidP="00E97FE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E45CC">
        <w:rPr>
          <w:rFonts w:ascii="Times New Roman" w:hAnsi="Times New Roman"/>
          <w:sz w:val="24"/>
          <w:szCs w:val="24"/>
        </w:rPr>
        <w:t>- 334 га прочие земли.</w:t>
      </w:r>
    </w:p>
    <w:p w:rsidR="00824B9A" w:rsidRPr="007F212F" w:rsidRDefault="00824B9A" w:rsidP="00E97FE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E45CC">
        <w:rPr>
          <w:rFonts w:ascii="Times New Roman" w:hAnsi="Times New Roman"/>
          <w:sz w:val="24"/>
          <w:szCs w:val="24"/>
        </w:rPr>
        <w:t xml:space="preserve">          Площадь земель, находящихся в распоряжении  СП «деревня Рябцево» составляет 595 гектаров из них-  357 га пахотных земель</w:t>
      </w:r>
      <w:r>
        <w:rPr>
          <w:rFonts w:ascii="Times New Roman" w:hAnsi="Times New Roman"/>
          <w:sz w:val="24"/>
          <w:szCs w:val="24"/>
        </w:rPr>
        <w:t>,</w:t>
      </w:r>
      <w:r w:rsidRPr="001E45CC">
        <w:rPr>
          <w:rFonts w:ascii="Times New Roman" w:hAnsi="Times New Roman"/>
          <w:sz w:val="24"/>
          <w:szCs w:val="24"/>
        </w:rPr>
        <w:t xml:space="preserve"> 195 га пастбищ </w:t>
      </w:r>
      <w:r>
        <w:rPr>
          <w:rFonts w:ascii="Times New Roman" w:hAnsi="Times New Roman"/>
          <w:sz w:val="24"/>
          <w:szCs w:val="24"/>
        </w:rPr>
        <w:t>,</w:t>
      </w:r>
      <w:r w:rsidRPr="001E45CC">
        <w:rPr>
          <w:rFonts w:ascii="Times New Roman" w:hAnsi="Times New Roman"/>
          <w:sz w:val="24"/>
          <w:szCs w:val="24"/>
        </w:rPr>
        <w:t xml:space="preserve"> 43 га сенокосов </w:t>
      </w:r>
      <w:r w:rsidRPr="007F212F">
        <w:rPr>
          <w:rFonts w:ascii="Times New Roman" w:hAnsi="Times New Roman"/>
          <w:sz w:val="24"/>
          <w:szCs w:val="24"/>
        </w:rPr>
        <w:t>из них– 170 га выделено в собственность и пользование гражданам РФ для ведения ЛПХ это в основном пахотная земля.</w:t>
      </w:r>
    </w:p>
    <w:p w:rsidR="00824B9A" w:rsidRPr="001E45CC" w:rsidRDefault="00824B9A" w:rsidP="00E97FE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E45C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Застроено: земли населенных пунктов 12.7 га и 20 га земельный участок д. Придача который находится в собственности МР «Малоярославецкий район», где предоставлены земельные участки для ИЖС многодетным семьям Малоярославецкого р-на и г. Обнинска 42 га земли с/х назначения вблизи д.Рябцево это СНТ «Новое Рябцево».</w:t>
      </w:r>
    </w:p>
    <w:p w:rsidR="00824B9A" w:rsidRDefault="00824B9A" w:rsidP="00FD6189">
      <w:pPr>
        <w:jc w:val="both"/>
      </w:pPr>
    </w:p>
    <w:p w:rsidR="00824B9A" w:rsidRPr="00684608" w:rsidRDefault="00824B9A" w:rsidP="00FD6189">
      <w:pPr>
        <w:jc w:val="both"/>
      </w:pPr>
      <w:r w:rsidRPr="005777EC">
        <w:t>В сельском по</w:t>
      </w:r>
      <w:r>
        <w:t xml:space="preserve">селении «деревня Рябцево»  </w:t>
      </w:r>
      <w:r w:rsidRPr="005777EC">
        <w:t>10 населённых пунктов, расположенных  на расстоянии от 1 до 11 километров от деревни Рябцево. Основное население проживает в д. Рябцево, по деревням от 1 до 20 человек. Общая численность постоянно проживающего населения колеблется  и на 31.12.20</w:t>
      </w:r>
      <w:r>
        <w:t>20</w:t>
      </w:r>
      <w:r w:rsidRPr="005777EC">
        <w:t xml:space="preserve"> года составляет</w:t>
      </w:r>
      <w:r>
        <w:t xml:space="preserve"> - </w:t>
      </w:r>
      <w:r w:rsidRPr="005777EC">
        <w:t xml:space="preserve"> 40</w:t>
      </w:r>
      <w:r>
        <w:t>7 человек (</w:t>
      </w:r>
      <w:r w:rsidRPr="005777EC">
        <w:t>в т.ч. 3</w:t>
      </w:r>
      <w:r>
        <w:t xml:space="preserve">13 </w:t>
      </w:r>
      <w:r w:rsidRPr="005777EC">
        <w:t>человек</w:t>
      </w:r>
      <w:r w:rsidRPr="007F212F">
        <w:t xml:space="preserve"> </w:t>
      </w:r>
      <w:r w:rsidRPr="005777EC">
        <w:t xml:space="preserve">зарегистрированные по месту жит-ва,  </w:t>
      </w:r>
      <w:r>
        <w:t xml:space="preserve">(147 женщин, 159 мужчин),  </w:t>
      </w:r>
      <w:r w:rsidRPr="005777EC">
        <w:t xml:space="preserve">   ветеранов ВОВ</w:t>
      </w:r>
      <w:r>
        <w:t xml:space="preserve"> - 0</w:t>
      </w:r>
      <w:r w:rsidRPr="005777EC">
        <w:t xml:space="preserve">, труженик тыла – 1 человек.  Детей и подростков всего </w:t>
      </w:r>
      <w:r>
        <w:t>44</w:t>
      </w:r>
      <w:r w:rsidRPr="005777EC">
        <w:t xml:space="preserve"> человек в т.ч дети до 7 лет </w:t>
      </w:r>
      <w:r w:rsidRPr="005777EC">
        <w:rPr>
          <w:bCs/>
        </w:rPr>
        <w:t>2</w:t>
      </w:r>
      <w:r>
        <w:rPr>
          <w:bCs/>
        </w:rPr>
        <w:t>2</w:t>
      </w:r>
      <w:r w:rsidRPr="005777EC">
        <w:t xml:space="preserve"> чел.,  в возраст от 7 до 18 лет - 2</w:t>
      </w:r>
      <w:r>
        <w:t>2</w:t>
      </w:r>
      <w:r w:rsidRPr="005777EC">
        <w:t xml:space="preserve"> чел.</w:t>
      </w:r>
      <w:r w:rsidRPr="005777EC">
        <w:rPr>
          <w:b/>
        </w:rPr>
        <w:t>,</w:t>
      </w:r>
      <w:r w:rsidRPr="00CD2323">
        <w:rPr>
          <w:b/>
          <w:color w:val="FF0000"/>
        </w:rPr>
        <w:t xml:space="preserve"> </w:t>
      </w:r>
      <w:r w:rsidRPr="00684608">
        <w:t xml:space="preserve">школьников – </w:t>
      </w:r>
      <w:r>
        <w:t>18</w:t>
      </w:r>
      <w:r w:rsidRPr="00684608">
        <w:t xml:space="preserve"> чел. (общ.), </w:t>
      </w:r>
      <w:r>
        <w:t>9</w:t>
      </w:r>
      <w:r w:rsidRPr="00684608">
        <w:t xml:space="preserve"> чел. уч-ся средних  и высших учебных зав</w:t>
      </w:r>
      <w:r>
        <w:t xml:space="preserve">едений. </w:t>
      </w:r>
    </w:p>
    <w:p w:rsidR="00824B9A" w:rsidRPr="005777EC" w:rsidRDefault="00824B9A" w:rsidP="00FD6189">
      <w:pPr>
        <w:jc w:val="both"/>
      </w:pPr>
      <w:r>
        <w:rPr>
          <w:b/>
        </w:rPr>
        <w:tab/>
      </w:r>
      <w:r>
        <w:t xml:space="preserve"> В 2020 году родился</w:t>
      </w:r>
      <w:r w:rsidRPr="005777EC">
        <w:t xml:space="preserve"> - </w:t>
      </w:r>
      <w:r>
        <w:t>1 человек</w:t>
      </w:r>
      <w:r w:rsidRPr="005777EC">
        <w:t>, прибыло - зарегистрировано по месту жительства 1</w:t>
      </w:r>
      <w:r>
        <w:t xml:space="preserve">3 человек, выписалось 11 человек, умерло - 3 человека. </w:t>
      </w:r>
      <w:r w:rsidRPr="005777EC">
        <w:t>Численность населения находится на одном уровне, с небольшим приростом за счет зарегистрированных по месту жительства.</w:t>
      </w:r>
    </w:p>
    <w:p w:rsidR="00824B9A" w:rsidRPr="005777EC" w:rsidRDefault="00824B9A" w:rsidP="00FD6189">
      <w:pPr>
        <w:jc w:val="both"/>
      </w:pPr>
      <w:r w:rsidRPr="005777EC">
        <w:t xml:space="preserve"> На сегодняшний день на территории СНТ «Новое Рябцево» прописано </w:t>
      </w:r>
      <w:r>
        <w:t>8</w:t>
      </w:r>
      <w:r w:rsidRPr="005777EC">
        <w:t xml:space="preserve"> человек в т.</w:t>
      </w:r>
      <w:r>
        <w:t xml:space="preserve"> ч 1 ребенок.</w:t>
      </w:r>
    </w:p>
    <w:p w:rsidR="00824B9A" w:rsidRPr="005777EC" w:rsidRDefault="00824B9A" w:rsidP="00FD6189">
      <w:pPr>
        <w:jc w:val="both"/>
      </w:pPr>
      <w:r w:rsidRPr="005777EC">
        <w:t>В летний период количество жителей увеличивается и в отдельные периоды на территории СП «деревня Рябцево»  проживает более  2500 чел., с учетом СНТ «Новое Рябцево».</w:t>
      </w:r>
    </w:p>
    <w:p w:rsidR="00824B9A" w:rsidRPr="005777EC" w:rsidRDefault="00824B9A" w:rsidP="00FD6189">
      <w:pPr>
        <w:jc w:val="both"/>
      </w:pPr>
      <w:r>
        <w:rPr>
          <w:b/>
        </w:rPr>
        <w:tab/>
      </w:r>
      <w:r w:rsidRPr="005777EC">
        <w:t>На территории СП «деревня Рябцево» работает около 20  чел., около 160 чел. - за ее пределами. Основная масса</w:t>
      </w:r>
      <w:r>
        <w:t xml:space="preserve"> населения </w:t>
      </w:r>
      <w:r w:rsidRPr="005777EC">
        <w:t xml:space="preserve"> работает </w:t>
      </w:r>
      <w:r>
        <w:t>на предприятиях поселка Детчино.</w:t>
      </w:r>
      <w:r w:rsidRPr="005777EC">
        <w:t xml:space="preserve"> </w:t>
      </w:r>
    </w:p>
    <w:p w:rsidR="00824B9A" w:rsidRDefault="00824B9A" w:rsidP="00E97FE6">
      <w:pPr>
        <w:jc w:val="both"/>
      </w:pPr>
    </w:p>
    <w:p w:rsidR="00824B9A" w:rsidRPr="0081788A" w:rsidRDefault="00824B9A" w:rsidP="00053F16">
      <w:pPr>
        <w:ind w:firstLine="708"/>
        <w:jc w:val="both"/>
      </w:pPr>
      <w:r w:rsidRPr="002936CF">
        <w:t xml:space="preserve">Какое–либо производство на территории поселения отсутствует, но  набирает оборот в своем развитии  сельскохозяйственное производство: совхоза нет </w:t>
      </w:r>
      <w:r>
        <w:t xml:space="preserve">больше </w:t>
      </w:r>
      <w:r w:rsidRPr="002936CF">
        <w:t xml:space="preserve"> 20 лет, земля фактически не обрабатывалась, но с 2015г. произошли реальные  положительные результаты, а в ушедшем 2</w:t>
      </w:r>
      <w:r>
        <w:t>020 они значительно улучшились. Н</w:t>
      </w:r>
      <w:r w:rsidRPr="002936CF">
        <w:t xml:space="preserve">а территории сельского поселения числится 2 КФХ: </w:t>
      </w:r>
      <w:r>
        <w:t>С</w:t>
      </w:r>
      <w:r w:rsidRPr="002936CF">
        <w:t>вою с/х деятельность</w:t>
      </w:r>
      <w:r>
        <w:t xml:space="preserve"> ф</w:t>
      </w:r>
      <w:r w:rsidRPr="002936CF">
        <w:t>актически осуществляет одно КФХ «Петраков А.И.»</w:t>
      </w:r>
      <w:r>
        <w:t xml:space="preserve"> которое </w:t>
      </w:r>
      <w:r w:rsidRPr="002936CF">
        <w:t xml:space="preserve"> расположено в д. Машкино на 8 га земель поселения (рекреация), в аренде в СОК «Рябцевское», где с 2015г. построены два помещения для овчарни, и</w:t>
      </w:r>
      <w:r>
        <w:t xml:space="preserve"> третье мехмастерские, приобретена сельхозтехника</w:t>
      </w:r>
      <w:r w:rsidRPr="002936CF">
        <w:t xml:space="preserve"> и сельхозоборудование. </w:t>
      </w:r>
      <w:r>
        <w:t xml:space="preserve"> </w:t>
      </w:r>
      <w:r w:rsidRPr="0081788A">
        <w:t xml:space="preserve">Вблизи </w:t>
      </w:r>
      <w:r>
        <w:t>д. Придача, в 2020г.,   запустили</w:t>
      </w:r>
      <w:r w:rsidRPr="0081788A">
        <w:t xml:space="preserve"> роботизированную ферму</w:t>
      </w:r>
      <w:r w:rsidRPr="005E7274">
        <w:t xml:space="preserve"> </w:t>
      </w:r>
      <w:r>
        <w:t xml:space="preserve">с 4 роботами </w:t>
      </w:r>
      <w:r w:rsidRPr="0081788A">
        <w:t xml:space="preserve">на </w:t>
      </w:r>
      <w:r>
        <w:t xml:space="preserve">233 коровы, также на ферме имеется 100 голов телят. В сутки надаивается 7000 тонн молока.  В 2021 планируется </w:t>
      </w:r>
      <w:r w:rsidRPr="0081788A">
        <w:t xml:space="preserve"> строительство новых корпусов</w:t>
      </w:r>
      <w:r>
        <w:t>. ООО «Ферма Рябцево»</w:t>
      </w:r>
      <w:r w:rsidRPr="0081788A">
        <w:t xml:space="preserve"> занимается обработкой земель сель</w:t>
      </w:r>
      <w:r>
        <w:t>хозназначения около 277 га (выко</w:t>
      </w:r>
      <w:r w:rsidRPr="0081788A">
        <w:t>рчевывают мелколесье и кустарник), а также ими дополните</w:t>
      </w:r>
      <w:r>
        <w:t>льно введено в севооборот в 2020</w:t>
      </w:r>
      <w:r w:rsidRPr="0081788A">
        <w:t xml:space="preserve"> году земель с/х назначения около 200 га.</w:t>
      </w:r>
    </w:p>
    <w:p w:rsidR="00824B9A" w:rsidRPr="0081788A" w:rsidRDefault="00824B9A" w:rsidP="00E97FE6">
      <w:pPr>
        <w:jc w:val="both"/>
      </w:pPr>
      <w:r w:rsidRPr="0081788A">
        <w:t xml:space="preserve"> Фактически в аренде у них находится около 2500 гектар земель сельхозназначения с гослесфондом вместе</w:t>
      </w:r>
      <w:r>
        <w:t>.</w:t>
      </w:r>
    </w:p>
    <w:p w:rsidR="00824B9A" w:rsidRPr="007F553A" w:rsidRDefault="00824B9A" w:rsidP="00E97FE6">
      <w:pPr>
        <w:jc w:val="both"/>
        <w:rPr>
          <w:b/>
        </w:rPr>
      </w:pPr>
    </w:p>
    <w:p w:rsidR="00824B9A" w:rsidRPr="0081788A" w:rsidRDefault="00824B9A" w:rsidP="00053F16">
      <w:pPr>
        <w:ind w:firstLine="708"/>
        <w:jc w:val="both"/>
      </w:pPr>
      <w:r w:rsidRPr="0081788A">
        <w:t xml:space="preserve">На территории </w:t>
      </w:r>
      <w:r>
        <w:t xml:space="preserve"> сельского </w:t>
      </w:r>
      <w:r w:rsidRPr="0081788A">
        <w:t>поселения в д.</w:t>
      </w:r>
      <w:r>
        <w:t xml:space="preserve"> </w:t>
      </w:r>
      <w:r w:rsidRPr="0081788A">
        <w:t>Рябцево имеется конно- спортивный комплекс «Тукзар», который расположен вблизи д.</w:t>
      </w:r>
      <w:r>
        <w:t xml:space="preserve"> Рябцево, на 15</w:t>
      </w:r>
      <w:r w:rsidRPr="0081788A">
        <w:t xml:space="preserve"> га земли сельхозназначения, всего у них более 200 га земель с/х назначения в собственности, собственник и руководитель Вудоуд Абдул. На территории конно- спортивного комплекса «Тукзар» имеется кон</w:t>
      </w:r>
      <w:r>
        <w:t xml:space="preserve">юшня (около 40 голов </w:t>
      </w:r>
      <w:r w:rsidRPr="0081788A">
        <w:t>лошадей), крытый</w:t>
      </w:r>
      <w:r>
        <w:t xml:space="preserve"> манеж </w:t>
      </w:r>
      <w:r w:rsidRPr="0081788A">
        <w:t xml:space="preserve"> и открытый</w:t>
      </w:r>
      <w:r w:rsidRPr="001315A7">
        <w:t xml:space="preserve"> </w:t>
      </w:r>
      <w:r>
        <w:t xml:space="preserve">плац </w:t>
      </w:r>
      <w:r w:rsidRPr="0081788A">
        <w:t xml:space="preserve"> для </w:t>
      </w:r>
      <w:r>
        <w:t xml:space="preserve">работы с лошадьми, отстроен </w:t>
      </w:r>
      <w:r w:rsidRPr="0081788A">
        <w:t xml:space="preserve"> еще один корпус конюшни</w:t>
      </w:r>
      <w:r>
        <w:t xml:space="preserve"> , ведутся отделочные работы.</w:t>
      </w:r>
      <w:r w:rsidRPr="0081788A">
        <w:t xml:space="preserve">   </w:t>
      </w:r>
    </w:p>
    <w:p w:rsidR="00824B9A" w:rsidRPr="00B51E26" w:rsidRDefault="00824B9A" w:rsidP="00E97FE6">
      <w:pPr>
        <w:rPr>
          <w:color w:val="FFFFFF"/>
        </w:rPr>
      </w:pPr>
      <w:r>
        <w:tab/>
      </w:r>
    </w:p>
    <w:p w:rsidR="00824B9A" w:rsidRDefault="00824B9A" w:rsidP="003E3945">
      <w:pPr>
        <w:jc w:val="both"/>
      </w:pPr>
      <w:r>
        <w:tab/>
        <w:t xml:space="preserve"> Также на территории поселения в д. Рябцево работает один  частный магазин ООО «Виктория» и в летнее время работает магазин на территории СНТ  «Новое Рябцево»,  осуществляется  выездная торговля выходного дня продуктами питания. Летом  население дальних деревень обслуживает автолавка, которая в зимнее время не выезжает.</w:t>
      </w:r>
    </w:p>
    <w:p w:rsidR="00824B9A" w:rsidRDefault="00824B9A" w:rsidP="00E263D7">
      <w:pPr>
        <w:ind w:firstLine="567"/>
        <w:jc w:val="both"/>
      </w:pPr>
      <w:r>
        <w:t>Медицинскую помощь населению на территории сельского поселения оказывает фельдшер Рябцевского ФАП,  расположенного в административном здании. Фельдшер обслуживает всех жителей и дачников на территории СП «деревня Рябцево», а также  зачастую жителей деревень Савиново, Ивановка. В 2019 году ФАП получил автомобиль для осуществления  выездов по населенным пунктам.</w:t>
      </w:r>
    </w:p>
    <w:p w:rsidR="00824B9A" w:rsidRDefault="00824B9A" w:rsidP="00E263D7">
      <w:pPr>
        <w:ind w:firstLine="567"/>
        <w:jc w:val="both"/>
      </w:pPr>
      <w:r>
        <w:t>Имеется Дом культуры и библиотека  которые находятся в административном здании. Дом Культуры на 50 посадочных мест который, к сожалению сейчас не работает в связи с отсутствием работника. Но мероприятия проводятся 26 декабря состоялось Открытие "Новогодней Ёлки", 6 января "Рождество".</w:t>
      </w:r>
    </w:p>
    <w:p w:rsidR="00824B9A" w:rsidRDefault="00824B9A" w:rsidP="007115F6">
      <w:pPr>
        <w:ind w:firstLine="567"/>
        <w:jc w:val="both"/>
      </w:pPr>
      <w:r>
        <w:t xml:space="preserve">  Библиотека с фондом 11 тыс. изданий, читальным залом, работает одна заведующая.</w:t>
      </w:r>
    </w:p>
    <w:p w:rsidR="00824B9A" w:rsidRDefault="00824B9A" w:rsidP="007115F6">
      <w:pPr>
        <w:jc w:val="both"/>
      </w:pPr>
      <w:r>
        <w:t>Детских дошкольных и школьных  учреждений на территории сельского поселения нет. Дети школьного возраста обучаются в Детчинской средней школе, детей в школу доставляют школьным автобусом с сопровождением педагога.</w:t>
      </w:r>
    </w:p>
    <w:p w:rsidR="00824B9A" w:rsidRDefault="00824B9A" w:rsidP="007115F6">
      <w:pPr>
        <w:jc w:val="both"/>
      </w:pPr>
    </w:p>
    <w:p w:rsidR="00824B9A" w:rsidRPr="003D5DB2" w:rsidRDefault="00824B9A" w:rsidP="0005124D">
      <w:pPr>
        <w:jc w:val="both"/>
      </w:pPr>
      <w:r w:rsidRPr="003D5DB2">
        <w:t xml:space="preserve"> Было запланировано в бюджет на 2020 год:</w:t>
      </w:r>
    </w:p>
    <w:p w:rsidR="00824B9A" w:rsidRPr="003D5DB2" w:rsidRDefault="00824B9A" w:rsidP="0005124D">
      <w:pPr>
        <w:jc w:val="both"/>
      </w:pPr>
      <w:r w:rsidRPr="003D5DB2">
        <w:t xml:space="preserve"> - объем доходов в сумме </w:t>
      </w:r>
      <w:r w:rsidRPr="003D5DB2">
        <w:rPr>
          <w:color w:val="000000"/>
          <w:lang w:eastAsia="ru-RU"/>
        </w:rPr>
        <w:t>3835964,00</w:t>
      </w:r>
      <w:r w:rsidRPr="003D5DB2">
        <w:rPr>
          <w:color w:val="000000"/>
          <w:sz w:val="20"/>
          <w:szCs w:val="20"/>
          <w:lang w:eastAsia="ru-RU"/>
        </w:rPr>
        <w:t xml:space="preserve"> </w:t>
      </w:r>
      <w:r w:rsidRPr="003D5DB2">
        <w:t xml:space="preserve">руб., из них налоговые и неналоговые (собственные доходы) 1 149 500руб. и безвозмездные поступления -2 125 629 руб. </w:t>
      </w:r>
    </w:p>
    <w:p w:rsidR="00824B9A" w:rsidRPr="003D5DB2" w:rsidRDefault="00824B9A" w:rsidP="0005124D">
      <w:pPr>
        <w:jc w:val="both"/>
        <w:rPr>
          <w:color w:val="FF0000"/>
        </w:rPr>
      </w:pPr>
    </w:p>
    <w:p w:rsidR="00824B9A" w:rsidRPr="003D5DB2" w:rsidRDefault="00824B9A" w:rsidP="002660B2">
      <w:pPr>
        <w:jc w:val="both"/>
      </w:pPr>
      <w:r w:rsidRPr="003D5DB2">
        <w:t xml:space="preserve">Доходы составили налоговые и неналоговые (собственные доходы) 1 056 671руб. и безвозмездные поступления 9361634 руб. Итого: 10418306 рублей. </w:t>
      </w:r>
    </w:p>
    <w:p w:rsidR="00824B9A" w:rsidRDefault="00824B9A" w:rsidP="007115F6">
      <w:pPr>
        <w:jc w:val="both"/>
      </w:pPr>
      <w:r>
        <w:t>Расходы</w:t>
      </w:r>
      <w:r w:rsidRPr="00C210EB">
        <w:t xml:space="preserve"> </w:t>
      </w:r>
      <w:r>
        <w:t>10 030 943 рублей</w:t>
      </w:r>
    </w:p>
    <w:p w:rsidR="00824B9A" w:rsidRDefault="00824B9A" w:rsidP="007115F6">
      <w:pPr>
        <w:jc w:val="both"/>
      </w:pPr>
      <w:r>
        <w:t>Экономия (в результате торгов) 387 363 рублей</w:t>
      </w:r>
      <w:bookmarkStart w:id="0" w:name="_GoBack"/>
      <w:bookmarkEnd w:id="0"/>
    </w:p>
    <w:p w:rsidR="00824B9A" w:rsidRDefault="00824B9A" w:rsidP="007115F6">
      <w:pPr>
        <w:ind w:firstLine="567"/>
        <w:jc w:val="both"/>
      </w:pPr>
    </w:p>
    <w:p w:rsidR="00824B9A" w:rsidRDefault="00824B9A" w:rsidP="00C210EB">
      <w:pPr>
        <w:jc w:val="both"/>
      </w:pPr>
      <w:r w:rsidRPr="002936CF">
        <w:rPr>
          <w:b/>
        </w:rPr>
        <w:t>Что удалось сделать за год</w:t>
      </w:r>
      <w:r>
        <w:t xml:space="preserve">: в  2020 году  по  программе поддержки местных инициатив при поддержке граждан  была построена детская площадка и установлены спортивные тренажеры  в д. Рябцево, также  отремонтирована и заасфальтирована дорога до КСК «Тукзар». При поддержке местных предпринимателей была  отремонтирована крыша административного здания. В конце декабря пустили  газ в  жилые дома в д. Машкино. </w:t>
      </w:r>
    </w:p>
    <w:p w:rsidR="00824B9A" w:rsidRDefault="00824B9A" w:rsidP="00C210EB">
      <w:pPr>
        <w:jc w:val="both"/>
      </w:pPr>
    </w:p>
    <w:p w:rsidR="00824B9A" w:rsidRDefault="00824B9A" w:rsidP="002936CF">
      <w:pPr>
        <w:jc w:val="both"/>
      </w:pPr>
      <w:r w:rsidRPr="002936CF">
        <w:rPr>
          <w:b/>
        </w:rPr>
        <w:t>В 2021 году планируется</w:t>
      </w:r>
      <w:r>
        <w:rPr>
          <w:b/>
        </w:rPr>
        <w:t xml:space="preserve"> </w:t>
      </w:r>
      <w:r>
        <w:t xml:space="preserve">участие в программе поддержки местных инициатив по проектам: </w:t>
      </w:r>
    </w:p>
    <w:p w:rsidR="00824B9A" w:rsidRDefault="00824B9A" w:rsidP="002936CF">
      <w:pPr>
        <w:jc w:val="both"/>
      </w:pPr>
      <w:r>
        <w:t xml:space="preserve"> - уличное освещение (по всем населенным пунктам сельского поселения);</w:t>
      </w:r>
    </w:p>
    <w:p w:rsidR="00824B9A" w:rsidRDefault="00824B9A" w:rsidP="002936CF">
      <w:pPr>
        <w:jc w:val="both"/>
      </w:pPr>
      <w:r>
        <w:t xml:space="preserve"> -строительство уличного многофункционального спортивного комплекса (футбол, волейбол, теннис, хоккей);</w:t>
      </w:r>
    </w:p>
    <w:p w:rsidR="00824B9A" w:rsidRDefault="00824B9A" w:rsidP="002936CF">
      <w:pPr>
        <w:jc w:val="both"/>
      </w:pPr>
      <w:r>
        <w:t xml:space="preserve">  - ремонт памятника мемориала погибшим воинам односельчанам в годы Великой отечественной войны;</w:t>
      </w:r>
    </w:p>
    <w:p w:rsidR="00824B9A" w:rsidRDefault="00824B9A" w:rsidP="002936CF">
      <w:pPr>
        <w:jc w:val="both"/>
      </w:pPr>
      <w:r>
        <w:t xml:space="preserve"> - благоустройство новой площадки под сбор и вывоз ТКО (в связи с тем, что старая не соответствует нормам СанПина).</w:t>
      </w:r>
    </w:p>
    <w:p w:rsidR="00824B9A" w:rsidRDefault="00824B9A" w:rsidP="002936CF">
      <w:pPr>
        <w:jc w:val="both"/>
      </w:pPr>
      <w:r>
        <w:t xml:space="preserve"> Также в 2021 году совместно с административной комиссией планируется проведение работ по выявлению незаконных построек и самозахвата земель.</w:t>
      </w:r>
    </w:p>
    <w:p w:rsidR="00824B9A" w:rsidRDefault="00824B9A" w:rsidP="002936CF">
      <w:pPr>
        <w:jc w:val="both"/>
        <w:rPr>
          <w:bCs/>
        </w:rPr>
      </w:pPr>
      <w:r w:rsidRPr="002936CF">
        <w:rPr>
          <w:bCs/>
        </w:rPr>
        <w:t xml:space="preserve"> </w:t>
      </w:r>
      <w:r>
        <w:rPr>
          <w:bCs/>
        </w:rPr>
        <w:t>Назрела необходимость ремонта канализации, КНС в д. Рябцево.</w:t>
      </w:r>
    </w:p>
    <w:p w:rsidR="00824B9A" w:rsidRPr="00096F7E" w:rsidRDefault="00824B9A" w:rsidP="00096F7E">
      <w:pPr>
        <w:jc w:val="both"/>
      </w:pPr>
      <w:r>
        <w:rPr>
          <w:bCs/>
        </w:rPr>
        <w:t xml:space="preserve">В связи с перепадами напряжения остро стоит вопрос о замене электрической подстанции в д. Машкино и в д. Станки, а также по замене столбов линии электропередач, которые стоят с 1965 года на деревянных опорах многие сгнившие. </w:t>
      </w:r>
    </w:p>
    <w:p w:rsidR="00824B9A" w:rsidRDefault="00824B9A" w:rsidP="00C210EB">
      <w:pPr>
        <w:jc w:val="both"/>
      </w:pPr>
      <w:r>
        <w:t xml:space="preserve">В планах на 2021 год также стоит вопрос о присоединение СНТ «Новое Рябцево» к СП «деревня Рябцево».     </w:t>
      </w:r>
    </w:p>
    <w:p w:rsidR="00824B9A" w:rsidRDefault="00824B9A" w:rsidP="002936CF">
      <w:pPr>
        <w:jc w:val="both"/>
      </w:pPr>
      <w:r>
        <w:t xml:space="preserve"> В заключение собрания  мне хочется поблагодарить, прежде всего, Главу района Парфенова В.В., наших спонсоров, за  оказанное содействие в решении вопросов и оказании  помощи при обращении: инвестора роботизированной фермы Валова И.И., собственника конефермы Вудоуд Абдул, охото-хозяйство «Рябцевское» Петраков А.И., пожелать им здоровья, а их сельскохозяйственным предприятиям дальнейшего развития. Если эти организации</w:t>
      </w:r>
      <w:r w:rsidRPr="00B652FD">
        <w:t xml:space="preserve"> </w:t>
      </w:r>
      <w:r>
        <w:t>заработают на полную мощь, это будет хороший толчок и основа для развития нашего поселения, района и нашей Калужской области в целом.</w:t>
      </w:r>
    </w:p>
    <w:p w:rsidR="00824B9A" w:rsidRDefault="00824B9A" w:rsidP="00E97FE6">
      <w:pPr>
        <w:ind w:firstLine="708"/>
        <w:jc w:val="both"/>
      </w:pPr>
    </w:p>
    <w:p w:rsidR="00824B9A" w:rsidRDefault="00824B9A" w:rsidP="00E97FE6">
      <w:pPr>
        <w:ind w:firstLine="708"/>
        <w:jc w:val="both"/>
      </w:pPr>
    </w:p>
    <w:p w:rsidR="00824B9A" w:rsidRDefault="00824B9A" w:rsidP="00E97FE6">
      <w:pPr>
        <w:ind w:firstLine="708"/>
        <w:jc w:val="both"/>
      </w:pPr>
    </w:p>
    <w:p w:rsidR="00824B9A" w:rsidRDefault="00824B9A" w:rsidP="00FD53C6">
      <w:pPr>
        <w:ind w:firstLine="708"/>
        <w:jc w:val="both"/>
      </w:pPr>
    </w:p>
    <w:p w:rsidR="00824B9A" w:rsidRPr="00197CB8" w:rsidRDefault="00824B9A" w:rsidP="00877CFC">
      <w:pPr>
        <w:jc w:val="both"/>
        <w:rPr>
          <w:b/>
          <w:sz w:val="26"/>
        </w:rPr>
      </w:pPr>
      <w:r w:rsidRPr="00197CB8">
        <w:rPr>
          <w:b/>
        </w:rPr>
        <w:t>Глава администрации</w:t>
      </w:r>
      <w:r>
        <w:rPr>
          <w:b/>
        </w:rPr>
        <w:t xml:space="preserve"> СП «деревня Рябцево»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197CB8">
        <w:rPr>
          <w:b/>
        </w:rPr>
        <w:t>А.В.Козинин</w:t>
      </w:r>
    </w:p>
    <w:p w:rsidR="00824B9A" w:rsidRPr="00197CB8" w:rsidRDefault="00824B9A">
      <w:pPr>
        <w:rPr>
          <w:b/>
        </w:rPr>
      </w:pPr>
    </w:p>
    <w:p w:rsidR="00824B9A" w:rsidRDefault="00824B9A"/>
    <w:sectPr w:rsidR="00824B9A" w:rsidSect="0010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0"/>
      <w:numFmt w:val="bullet"/>
      <w:pStyle w:val="Heading1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45C059E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C39"/>
    <w:rsid w:val="00006617"/>
    <w:rsid w:val="00011077"/>
    <w:rsid w:val="000234C1"/>
    <w:rsid w:val="00036222"/>
    <w:rsid w:val="0005124D"/>
    <w:rsid w:val="00053F16"/>
    <w:rsid w:val="00084579"/>
    <w:rsid w:val="00087959"/>
    <w:rsid w:val="00096F7E"/>
    <w:rsid w:val="000B6B95"/>
    <w:rsid w:val="000B71A8"/>
    <w:rsid w:val="000C0416"/>
    <w:rsid w:val="000D3713"/>
    <w:rsid w:val="000D775F"/>
    <w:rsid w:val="000E4ED4"/>
    <w:rsid w:val="000E5310"/>
    <w:rsid w:val="00103E14"/>
    <w:rsid w:val="00105FE5"/>
    <w:rsid w:val="00117321"/>
    <w:rsid w:val="0012453C"/>
    <w:rsid w:val="0012639D"/>
    <w:rsid w:val="001315A7"/>
    <w:rsid w:val="00143A3C"/>
    <w:rsid w:val="00145698"/>
    <w:rsid w:val="001712D0"/>
    <w:rsid w:val="00173A35"/>
    <w:rsid w:val="001869DA"/>
    <w:rsid w:val="00197CB8"/>
    <w:rsid w:val="001A12F1"/>
    <w:rsid w:val="001A1839"/>
    <w:rsid w:val="001B3F03"/>
    <w:rsid w:val="001C09D9"/>
    <w:rsid w:val="001D097B"/>
    <w:rsid w:val="001E45CC"/>
    <w:rsid w:val="002075DC"/>
    <w:rsid w:val="002158D2"/>
    <w:rsid w:val="0022225C"/>
    <w:rsid w:val="002321CB"/>
    <w:rsid w:val="0023501E"/>
    <w:rsid w:val="00245939"/>
    <w:rsid w:val="00245EF2"/>
    <w:rsid w:val="00264B29"/>
    <w:rsid w:val="002660B2"/>
    <w:rsid w:val="00270A9A"/>
    <w:rsid w:val="0028093D"/>
    <w:rsid w:val="002936CF"/>
    <w:rsid w:val="002B0452"/>
    <w:rsid w:val="002B23E1"/>
    <w:rsid w:val="002B5F1A"/>
    <w:rsid w:val="002D4C21"/>
    <w:rsid w:val="002E19E6"/>
    <w:rsid w:val="002E3700"/>
    <w:rsid w:val="002F47CD"/>
    <w:rsid w:val="002F6E27"/>
    <w:rsid w:val="00315CF6"/>
    <w:rsid w:val="0033096E"/>
    <w:rsid w:val="00347315"/>
    <w:rsid w:val="00364E4D"/>
    <w:rsid w:val="00375026"/>
    <w:rsid w:val="00385A2D"/>
    <w:rsid w:val="00391026"/>
    <w:rsid w:val="0039293A"/>
    <w:rsid w:val="00395D34"/>
    <w:rsid w:val="003A4C65"/>
    <w:rsid w:val="003D5DB2"/>
    <w:rsid w:val="003E3945"/>
    <w:rsid w:val="00407972"/>
    <w:rsid w:val="00411A6A"/>
    <w:rsid w:val="00413452"/>
    <w:rsid w:val="00440CAF"/>
    <w:rsid w:val="00445D49"/>
    <w:rsid w:val="004C0B31"/>
    <w:rsid w:val="004C54EA"/>
    <w:rsid w:val="004D2A66"/>
    <w:rsid w:val="004E12A5"/>
    <w:rsid w:val="00517D38"/>
    <w:rsid w:val="00535C41"/>
    <w:rsid w:val="00551B8A"/>
    <w:rsid w:val="0055768F"/>
    <w:rsid w:val="00571E12"/>
    <w:rsid w:val="005777EC"/>
    <w:rsid w:val="00584422"/>
    <w:rsid w:val="005B2422"/>
    <w:rsid w:val="005B47FB"/>
    <w:rsid w:val="005C166B"/>
    <w:rsid w:val="005E59FD"/>
    <w:rsid w:val="005E6D99"/>
    <w:rsid w:val="005E7274"/>
    <w:rsid w:val="005F35B4"/>
    <w:rsid w:val="005F6DD6"/>
    <w:rsid w:val="006064BC"/>
    <w:rsid w:val="006229CB"/>
    <w:rsid w:val="006527AA"/>
    <w:rsid w:val="00663E79"/>
    <w:rsid w:val="00674753"/>
    <w:rsid w:val="00675C66"/>
    <w:rsid w:val="00681E97"/>
    <w:rsid w:val="00684608"/>
    <w:rsid w:val="00690153"/>
    <w:rsid w:val="00693733"/>
    <w:rsid w:val="006C40F4"/>
    <w:rsid w:val="006F3AE4"/>
    <w:rsid w:val="006F4C34"/>
    <w:rsid w:val="007115F6"/>
    <w:rsid w:val="00714428"/>
    <w:rsid w:val="00722B41"/>
    <w:rsid w:val="00722B90"/>
    <w:rsid w:val="007417C0"/>
    <w:rsid w:val="00744272"/>
    <w:rsid w:val="00746FD7"/>
    <w:rsid w:val="00747FC8"/>
    <w:rsid w:val="0075303D"/>
    <w:rsid w:val="007826FD"/>
    <w:rsid w:val="00787898"/>
    <w:rsid w:val="00792FB8"/>
    <w:rsid w:val="007B0B5C"/>
    <w:rsid w:val="007F212F"/>
    <w:rsid w:val="007F553A"/>
    <w:rsid w:val="00805C14"/>
    <w:rsid w:val="0081788A"/>
    <w:rsid w:val="00824B9A"/>
    <w:rsid w:val="0083281D"/>
    <w:rsid w:val="008407B4"/>
    <w:rsid w:val="00842945"/>
    <w:rsid w:val="00844A1C"/>
    <w:rsid w:val="0086589C"/>
    <w:rsid w:val="00871181"/>
    <w:rsid w:val="00875B7C"/>
    <w:rsid w:val="00877CFC"/>
    <w:rsid w:val="00877F45"/>
    <w:rsid w:val="008850B8"/>
    <w:rsid w:val="0088758E"/>
    <w:rsid w:val="008A08ED"/>
    <w:rsid w:val="008A0FFE"/>
    <w:rsid w:val="008A634D"/>
    <w:rsid w:val="008C5BC2"/>
    <w:rsid w:val="008C6D4A"/>
    <w:rsid w:val="008D0193"/>
    <w:rsid w:val="00902AEF"/>
    <w:rsid w:val="00914ED6"/>
    <w:rsid w:val="00925C6F"/>
    <w:rsid w:val="00936C39"/>
    <w:rsid w:val="00945A20"/>
    <w:rsid w:val="0096723C"/>
    <w:rsid w:val="0098352E"/>
    <w:rsid w:val="009859E9"/>
    <w:rsid w:val="00991A13"/>
    <w:rsid w:val="009A1E88"/>
    <w:rsid w:val="009B1542"/>
    <w:rsid w:val="009C2C53"/>
    <w:rsid w:val="009C5B58"/>
    <w:rsid w:val="00A118AC"/>
    <w:rsid w:val="00A11EBA"/>
    <w:rsid w:val="00A21365"/>
    <w:rsid w:val="00A2654E"/>
    <w:rsid w:val="00A34A03"/>
    <w:rsid w:val="00A43428"/>
    <w:rsid w:val="00A529B8"/>
    <w:rsid w:val="00A55255"/>
    <w:rsid w:val="00A561AF"/>
    <w:rsid w:val="00A56A6B"/>
    <w:rsid w:val="00A647F9"/>
    <w:rsid w:val="00A729BC"/>
    <w:rsid w:val="00A804A3"/>
    <w:rsid w:val="00A81D93"/>
    <w:rsid w:val="00A82D7C"/>
    <w:rsid w:val="00AA3922"/>
    <w:rsid w:val="00AB4CD3"/>
    <w:rsid w:val="00AC2F24"/>
    <w:rsid w:val="00AD0F24"/>
    <w:rsid w:val="00AD7EDB"/>
    <w:rsid w:val="00AE306E"/>
    <w:rsid w:val="00B07D94"/>
    <w:rsid w:val="00B14BF3"/>
    <w:rsid w:val="00B17E69"/>
    <w:rsid w:val="00B34F6B"/>
    <w:rsid w:val="00B350CF"/>
    <w:rsid w:val="00B46A1D"/>
    <w:rsid w:val="00B51E26"/>
    <w:rsid w:val="00B652FD"/>
    <w:rsid w:val="00B909FB"/>
    <w:rsid w:val="00BB25EA"/>
    <w:rsid w:val="00BC6BF9"/>
    <w:rsid w:val="00BD5982"/>
    <w:rsid w:val="00BF38E5"/>
    <w:rsid w:val="00C210EB"/>
    <w:rsid w:val="00C27885"/>
    <w:rsid w:val="00C43C21"/>
    <w:rsid w:val="00C57C71"/>
    <w:rsid w:val="00C57FE9"/>
    <w:rsid w:val="00C61E6C"/>
    <w:rsid w:val="00C76E74"/>
    <w:rsid w:val="00C87651"/>
    <w:rsid w:val="00C91487"/>
    <w:rsid w:val="00CB5F5F"/>
    <w:rsid w:val="00CD2323"/>
    <w:rsid w:val="00CF7352"/>
    <w:rsid w:val="00D14375"/>
    <w:rsid w:val="00D2772C"/>
    <w:rsid w:val="00D41CB0"/>
    <w:rsid w:val="00D4782E"/>
    <w:rsid w:val="00D852C4"/>
    <w:rsid w:val="00D85428"/>
    <w:rsid w:val="00D900F0"/>
    <w:rsid w:val="00DA3F94"/>
    <w:rsid w:val="00DC1F40"/>
    <w:rsid w:val="00E2212E"/>
    <w:rsid w:val="00E228B7"/>
    <w:rsid w:val="00E24EF8"/>
    <w:rsid w:val="00E263D7"/>
    <w:rsid w:val="00E347A4"/>
    <w:rsid w:val="00E464B7"/>
    <w:rsid w:val="00E86B64"/>
    <w:rsid w:val="00E90663"/>
    <w:rsid w:val="00E9181D"/>
    <w:rsid w:val="00E97FE6"/>
    <w:rsid w:val="00EA4CA9"/>
    <w:rsid w:val="00EC4162"/>
    <w:rsid w:val="00ED73E5"/>
    <w:rsid w:val="00EF0591"/>
    <w:rsid w:val="00EF2F78"/>
    <w:rsid w:val="00F148F8"/>
    <w:rsid w:val="00F227C0"/>
    <w:rsid w:val="00F4188B"/>
    <w:rsid w:val="00F42B42"/>
    <w:rsid w:val="00F455CE"/>
    <w:rsid w:val="00F47C65"/>
    <w:rsid w:val="00F548CA"/>
    <w:rsid w:val="00F766A7"/>
    <w:rsid w:val="00F77A1E"/>
    <w:rsid w:val="00FA0FFB"/>
    <w:rsid w:val="00FB4E9F"/>
    <w:rsid w:val="00FD53C6"/>
    <w:rsid w:val="00FD6189"/>
    <w:rsid w:val="00FD7790"/>
    <w:rsid w:val="00FF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FE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E6D99"/>
    <w:pPr>
      <w:keepNext/>
      <w:numPr>
        <w:numId w:val="1"/>
      </w:numPr>
      <w:ind w:left="360" w:firstLine="0"/>
      <w:outlineLvl w:val="0"/>
    </w:pPr>
    <w:rPr>
      <w:rFonts w:eastAsia="Calibri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6D99"/>
    <w:rPr>
      <w:rFonts w:ascii="Times New Roman" w:hAnsi="Times New Roman" w:cs="Times New Roman"/>
      <w:sz w:val="24"/>
      <w:u w:val="single"/>
      <w:lang w:eastAsia="ar-SA" w:bidi="ar-SA"/>
    </w:rPr>
  </w:style>
  <w:style w:type="paragraph" w:styleId="NoSpacing">
    <w:name w:val="No Spacing"/>
    <w:link w:val="NoSpacingChar"/>
    <w:uiPriority w:val="99"/>
    <w:qFormat/>
    <w:rsid w:val="00E97FE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NoSpacingChar">
    <w:name w:val="No Spacing Char"/>
    <w:link w:val="NoSpacing"/>
    <w:uiPriority w:val="99"/>
    <w:locked/>
    <w:rsid w:val="00E97FE6"/>
    <w:rPr>
      <w:rFonts w:ascii="Arial" w:hAnsi="Arial"/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9293A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293A"/>
    <w:rPr>
      <w:rFonts w:ascii="Tahoma" w:hAnsi="Tahoma" w:cs="Times New Roman"/>
      <w:sz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14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3</Pages>
  <Words>1137</Words>
  <Characters>6486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</dc:title>
  <dc:subject/>
  <dc:creator>Рябцево</dc:creator>
  <cp:keywords/>
  <dc:description/>
  <cp:lastModifiedBy>Бухгалтер</cp:lastModifiedBy>
  <cp:revision>5</cp:revision>
  <cp:lastPrinted>2021-01-15T11:03:00Z</cp:lastPrinted>
  <dcterms:created xsi:type="dcterms:W3CDTF">2021-01-15T07:02:00Z</dcterms:created>
  <dcterms:modified xsi:type="dcterms:W3CDTF">2021-01-19T07:37:00Z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-1336064981</vt:i4>
  </property>
</Properties>
</file>