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</w:rPr>
      </w:pPr>
      <w:r w:rsidRPr="00873FA5">
        <w:rPr>
          <w:rFonts w:ascii="Times New Roman" w:hAnsi="Times New Roman"/>
          <w:b/>
          <w:sz w:val="28"/>
        </w:rPr>
        <w:t>КАЛУЖСКАЯ ОБЛАСТЬ</w:t>
      </w: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</w:rPr>
      </w:pPr>
      <w:r w:rsidRPr="00873FA5">
        <w:rPr>
          <w:rFonts w:ascii="Times New Roman" w:hAnsi="Times New Roman"/>
          <w:b/>
          <w:sz w:val="28"/>
        </w:rPr>
        <w:t>МАЛОЯРОСЛАВЕЦКИЙ РАЙОН</w:t>
      </w: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</w:rPr>
      </w:pPr>
      <w:r w:rsidRPr="00873FA5">
        <w:rPr>
          <w:rFonts w:ascii="Times New Roman" w:hAnsi="Times New Roman"/>
          <w:b/>
          <w:sz w:val="28"/>
        </w:rPr>
        <w:t>СЕЛЬСКАЯ ДУМА СЕЛЬСКОГО ПОСЕЛЕНИЯ</w:t>
      </w:r>
    </w:p>
    <w:p w:rsidR="0028183B" w:rsidRDefault="0028183B" w:rsidP="00873FA5">
      <w:pPr>
        <w:pStyle w:val="NoSpacing"/>
        <w:jc w:val="center"/>
        <w:rPr>
          <w:rFonts w:ascii="Times New Roman" w:hAnsi="Times New Roman"/>
          <w:b/>
          <w:sz w:val="28"/>
        </w:rPr>
      </w:pPr>
      <w:r w:rsidRPr="00873FA5">
        <w:rPr>
          <w:rFonts w:ascii="Times New Roman" w:hAnsi="Times New Roman"/>
          <w:b/>
          <w:sz w:val="28"/>
        </w:rPr>
        <w:t xml:space="preserve">«ДЕРЕВНЯ </w:t>
      </w:r>
      <w:r>
        <w:rPr>
          <w:rFonts w:ascii="Times New Roman" w:hAnsi="Times New Roman"/>
          <w:b/>
          <w:sz w:val="28"/>
        </w:rPr>
        <w:t xml:space="preserve"> РЯБЦЕВО</w:t>
      </w:r>
      <w:r w:rsidRPr="00873FA5">
        <w:rPr>
          <w:rFonts w:ascii="Times New Roman" w:hAnsi="Times New Roman"/>
          <w:b/>
          <w:sz w:val="28"/>
        </w:rPr>
        <w:t>»</w:t>
      </w: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</w:rPr>
      </w:pP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</w:rPr>
      </w:pPr>
      <w:r w:rsidRPr="00873FA5">
        <w:rPr>
          <w:rFonts w:ascii="Times New Roman" w:hAnsi="Times New Roman"/>
          <w:b/>
          <w:sz w:val="28"/>
        </w:rPr>
        <w:t>РЕШЕНИЕ</w:t>
      </w:r>
    </w:p>
    <w:p w:rsidR="0028183B" w:rsidRPr="008F25AE" w:rsidRDefault="0028183B" w:rsidP="00873FA5">
      <w:pPr>
        <w:jc w:val="center"/>
        <w:rPr>
          <w:rFonts w:ascii="Times New Roman" w:hAnsi="Times New Roman"/>
          <w:b/>
        </w:rPr>
      </w:pPr>
    </w:p>
    <w:p w:rsidR="0028183B" w:rsidRPr="008F25AE" w:rsidRDefault="0028183B" w:rsidP="00873FA5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от 13.12.</w:t>
      </w:r>
      <w:r w:rsidRPr="008F25AE">
        <w:rPr>
          <w:rFonts w:ascii="Times New Roman" w:hAnsi="Times New Roman"/>
          <w:b/>
          <w:sz w:val="28"/>
        </w:rPr>
        <w:t>201</w:t>
      </w:r>
      <w:r>
        <w:rPr>
          <w:rFonts w:ascii="Times New Roman" w:hAnsi="Times New Roman"/>
          <w:b/>
          <w:sz w:val="28"/>
        </w:rPr>
        <w:t xml:space="preserve">9 </w:t>
      </w:r>
      <w:r w:rsidRPr="008F25AE">
        <w:rPr>
          <w:rFonts w:ascii="Times New Roman" w:hAnsi="Times New Roman"/>
          <w:b/>
          <w:sz w:val="28"/>
        </w:rPr>
        <w:t xml:space="preserve"> года                                                                            № </w:t>
      </w:r>
      <w:r>
        <w:rPr>
          <w:rFonts w:ascii="Times New Roman" w:hAnsi="Times New Roman"/>
          <w:b/>
          <w:sz w:val="28"/>
        </w:rPr>
        <w:t>30</w:t>
      </w:r>
    </w:p>
    <w:p w:rsidR="0028183B" w:rsidRPr="00873FA5" w:rsidRDefault="0028183B" w:rsidP="00873FA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 xml:space="preserve">«Об утверждении Положения о порядке </w:t>
      </w:r>
    </w:p>
    <w:p w:rsidR="0028183B" w:rsidRPr="00873FA5" w:rsidRDefault="0028183B" w:rsidP="00873FA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 xml:space="preserve">владения, пользования и распоряжения </w:t>
      </w:r>
    </w:p>
    <w:p w:rsidR="0028183B" w:rsidRPr="00873FA5" w:rsidRDefault="0028183B" w:rsidP="00873FA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 xml:space="preserve">имуществом, находящимся в собственности </w:t>
      </w:r>
    </w:p>
    <w:p w:rsidR="0028183B" w:rsidRPr="00873FA5" w:rsidRDefault="0028183B" w:rsidP="00873FA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>сельского поселения «</w:t>
      </w:r>
      <w:r>
        <w:rPr>
          <w:rFonts w:ascii="Times New Roman" w:hAnsi="Times New Roman"/>
          <w:b/>
          <w:sz w:val="28"/>
          <w:szCs w:val="28"/>
        </w:rPr>
        <w:t>д</w:t>
      </w:r>
      <w:r w:rsidRPr="00873FA5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Рябцево</w:t>
      </w:r>
      <w:r w:rsidRPr="00873FA5">
        <w:rPr>
          <w:rFonts w:ascii="Times New Roman" w:hAnsi="Times New Roman"/>
          <w:b/>
          <w:sz w:val="28"/>
          <w:szCs w:val="28"/>
        </w:rPr>
        <w:t xml:space="preserve">»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статьями 14, 35</w:t>
      </w:r>
      <w:r w:rsidRPr="00873FA5">
        <w:rPr>
          <w:rFonts w:ascii="Times New Roman" w:hAnsi="Times New Roman"/>
          <w:sz w:val="28"/>
          <w:szCs w:val="28"/>
        </w:rPr>
        <w:t>, 51 Федерального закона от 06.10.2003 № 131-ФЗ «Об общих принципах организации местного самоуправления в Российской Федерации», с целью определения порядка владения, пользования и распоряжения имуществом, находящимся в собственности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», руководствуясь Устав</w:t>
      </w:r>
      <w:r>
        <w:rPr>
          <w:rFonts w:ascii="Times New Roman" w:hAnsi="Times New Roman"/>
          <w:sz w:val="28"/>
          <w:szCs w:val="28"/>
        </w:rPr>
        <w:t>ом</w:t>
      </w:r>
      <w:r w:rsidRPr="00873FA5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>
        <w:rPr>
          <w:rFonts w:ascii="Times New Roman" w:hAnsi="Times New Roman"/>
          <w:sz w:val="28"/>
          <w:szCs w:val="28"/>
        </w:rPr>
        <w:t>»</w:t>
      </w:r>
      <w:r w:rsidRPr="00873FA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Сельская Дума сельского поселения "</w:t>
      </w:r>
      <w:r w:rsidRPr="004F7445">
        <w:rPr>
          <w:rFonts w:ascii="Times New Roman" w:hAnsi="Times New Roman"/>
          <w:sz w:val="28"/>
          <w:szCs w:val="28"/>
        </w:rPr>
        <w:t xml:space="preserve"> деревня Рябцево</w:t>
      </w:r>
      <w:r>
        <w:rPr>
          <w:rFonts w:ascii="Times New Roman" w:hAnsi="Times New Roman"/>
          <w:sz w:val="28"/>
          <w:szCs w:val="28"/>
        </w:rPr>
        <w:t>"</w:t>
      </w:r>
    </w:p>
    <w:p w:rsidR="0028183B" w:rsidRPr="00873FA5" w:rsidRDefault="0028183B" w:rsidP="00873FA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28183B" w:rsidRDefault="0028183B" w:rsidP="00873FA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>РЕШИЛА:</w:t>
      </w: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1. Утвердить Положение о порядке владения, пользования и распоряжения имуществом, находящимся в собственности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>
        <w:rPr>
          <w:rFonts w:ascii="Times New Roman" w:hAnsi="Times New Roman"/>
          <w:sz w:val="28"/>
          <w:szCs w:val="28"/>
        </w:rPr>
        <w:t>», согласно приложения</w:t>
      </w:r>
      <w:r w:rsidRPr="00873FA5">
        <w:rPr>
          <w:rFonts w:ascii="Times New Roman" w:hAnsi="Times New Roman"/>
          <w:sz w:val="28"/>
          <w:szCs w:val="28"/>
        </w:rPr>
        <w:t xml:space="preserve">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2. Настоящее Решение вступает в силу с момента его </w:t>
      </w:r>
      <w:r>
        <w:rPr>
          <w:rFonts w:ascii="Times New Roman" w:hAnsi="Times New Roman"/>
          <w:sz w:val="28"/>
          <w:szCs w:val="28"/>
        </w:rPr>
        <w:t>принятия, подлежит официальному обнародованию</w:t>
      </w:r>
      <w:r w:rsidRPr="00873FA5">
        <w:rPr>
          <w:rFonts w:ascii="Times New Roman" w:hAnsi="Times New Roman"/>
          <w:sz w:val="28"/>
          <w:szCs w:val="28"/>
        </w:rPr>
        <w:t>, а также размещению на официальном сайте администрации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Pr="004F7445" w:rsidRDefault="0028183B" w:rsidP="004F7445">
      <w:pPr>
        <w:jc w:val="both"/>
        <w:rPr>
          <w:rFonts w:ascii="Times New Roman" w:hAnsi="Times New Roman"/>
          <w:b/>
          <w:sz w:val="28"/>
          <w:szCs w:val="28"/>
        </w:rPr>
      </w:pPr>
      <w:r w:rsidRPr="004F7445">
        <w:rPr>
          <w:rFonts w:ascii="Times New Roman" w:hAnsi="Times New Roman"/>
          <w:b/>
          <w:sz w:val="28"/>
          <w:szCs w:val="28"/>
        </w:rPr>
        <w:t xml:space="preserve">Глава Сельской Думы сельского </w:t>
      </w:r>
    </w:p>
    <w:p w:rsidR="0028183B" w:rsidRPr="004F7445" w:rsidRDefault="0028183B" w:rsidP="004F7445">
      <w:pPr>
        <w:jc w:val="both"/>
        <w:rPr>
          <w:rFonts w:ascii="Times New Roman" w:hAnsi="Times New Roman"/>
          <w:b/>
          <w:sz w:val="28"/>
          <w:szCs w:val="28"/>
        </w:rPr>
      </w:pPr>
      <w:r w:rsidRPr="004F7445">
        <w:rPr>
          <w:rFonts w:ascii="Times New Roman" w:hAnsi="Times New Roman"/>
          <w:b/>
          <w:sz w:val="28"/>
          <w:szCs w:val="28"/>
        </w:rPr>
        <w:t>поселения «деревня Рябцево»                                                        Е.В. Федюкова</w:t>
      </w:r>
    </w:p>
    <w:p w:rsidR="0028183B" w:rsidRPr="004F7445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Pr="004F7445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</w:p>
    <w:p w:rsidR="0028183B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</w:p>
    <w:p w:rsidR="0028183B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</w:p>
    <w:p w:rsidR="0028183B" w:rsidRPr="00873FA5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873FA5">
        <w:rPr>
          <w:rFonts w:ascii="Times New Roman" w:hAnsi="Times New Roman"/>
          <w:szCs w:val="28"/>
        </w:rPr>
        <w:t xml:space="preserve">риложение </w:t>
      </w:r>
    </w:p>
    <w:p w:rsidR="0028183B" w:rsidRPr="00873FA5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  <w:r w:rsidRPr="00873FA5">
        <w:rPr>
          <w:rFonts w:ascii="Times New Roman" w:hAnsi="Times New Roman"/>
          <w:szCs w:val="28"/>
        </w:rPr>
        <w:t>к Решению Сельской Думы</w:t>
      </w:r>
    </w:p>
    <w:p w:rsidR="0028183B" w:rsidRPr="00873FA5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  <w:r w:rsidRPr="00873FA5">
        <w:rPr>
          <w:rFonts w:ascii="Times New Roman" w:hAnsi="Times New Roman"/>
          <w:szCs w:val="28"/>
        </w:rPr>
        <w:t xml:space="preserve"> СП «</w:t>
      </w:r>
      <w:r>
        <w:rPr>
          <w:rFonts w:ascii="Times New Roman" w:hAnsi="Times New Roman"/>
          <w:szCs w:val="28"/>
        </w:rPr>
        <w:t>д</w:t>
      </w:r>
      <w:r w:rsidRPr="00873FA5">
        <w:rPr>
          <w:rFonts w:ascii="Times New Roman" w:hAnsi="Times New Roman"/>
          <w:szCs w:val="28"/>
        </w:rPr>
        <w:t xml:space="preserve">еревня </w:t>
      </w:r>
      <w:r>
        <w:rPr>
          <w:rFonts w:ascii="Times New Roman" w:hAnsi="Times New Roman"/>
          <w:szCs w:val="28"/>
        </w:rPr>
        <w:t>Рябцево</w:t>
      </w:r>
      <w:r w:rsidRPr="00873FA5">
        <w:rPr>
          <w:rFonts w:ascii="Times New Roman" w:hAnsi="Times New Roman"/>
          <w:szCs w:val="28"/>
        </w:rPr>
        <w:t xml:space="preserve">» </w:t>
      </w:r>
    </w:p>
    <w:p w:rsidR="0028183B" w:rsidRPr="00873FA5" w:rsidRDefault="0028183B" w:rsidP="00873FA5">
      <w:pPr>
        <w:pStyle w:val="NoSpacing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13.12.2019 № 30</w:t>
      </w:r>
    </w:p>
    <w:p w:rsidR="0028183B" w:rsidRDefault="0028183B" w:rsidP="00873FA5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>Положение о порядке владения, пользования и распоряжения имуществом, находящимся в собственности сельского поселения «</w:t>
      </w:r>
      <w:r>
        <w:rPr>
          <w:rFonts w:ascii="Times New Roman" w:hAnsi="Times New Roman"/>
          <w:b/>
          <w:sz w:val="28"/>
          <w:szCs w:val="28"/>
        </w:rPr>
        <w:t>д</w:t>
      </w:r>
      <w:r w:rsidRPr="00873FA5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Рябцево</w:t>
      </w:r>
      <w:r w:rsidRPr="00873FA5">
        <w:rPr>
          <w:rFonts w:ascii="Times New Roman" w:hAnsi="Times New Roman"/>
          <w:b/>
          <w:sz w:val="28"/>
          <w:szCs w:val="28"/>
        </w:rPr>
        <w:t>»</w:t>
      </w: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Pr="00873FA5" w:rsidRDefault="0028183B" w:rsidP="00873FA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73FA5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1.1. Настоящее Положение разработано в соответствии с Конституцией РФ, Гражданским кодексом РФ, Федеральными законами от 06.10.2003 № 131-ФЗ «Об общих принципах организации местного самоуправления в Российской Федерации», от 21.12.2001 № 178-ФЗ «О приватизации государственного и муниципального имущества», Уставом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 и устанавливает порядок владения, пользования и распоряжения имуществом, находящимся в собственности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 (далее - имущество сельского поселения), за исключением денежных средств. Денежные средства муниципального образования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 расходуются в соответствии с Бюджетным кодексом Российской Федерации и бюджетом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1.2. Права собственника от имени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 осуществляет администрация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 (далее - Администрация) в пределах, установленных Уставом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и настоящим Положением.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1.3. Администрация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 уполномочена Сельской Думой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(далее - Сельская Дума) владеть, пользоваться и распоряжаться муниципальным имуществом в соответствии с требованиями настоящего Положения.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1.4. В собственности сельского поселения может находиться: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- имущество, предназначенное для решения вопросов местного значения;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>- имущество, предназначенное для осуществления отдельных государственных полномочий, переданных администрации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предусмотренным действующим законодательством;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>-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объекты культурного наследия (памятники истории и культуры) независимо от категории их культурного значения;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>- имущество, необходимое для решения вопросов, право решения</w:t>
      </w:r>
      <w:r>
        <w:rPr>
          <w:rFonts w:ascii="Times New Roman" w:hAnsi="Times New Roman"/>
          <w:sz w:val="28"/>
          <w:szCs w:val="28"/>
        </w:rPr>
        <w:t>,</w:t>
      </w:r>
      <w:r w:rsidRPr="00873FA5">
        <w:rPr>
          <w:rFonts w:ascii="Times New Roman" w:hAnsi="Times New Roman"/>
          <w:sz w:val="28"/>
          <w:szCs w:val="28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- иное имущество.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1.5. Вопросы управления и распоряжения муниципальным имуществом, не урегулированные настоящим Положением, регулируются в соответствии с действующим законодательством и принимаемыми в соответстви</w:t>
      </w:r>
      <w:r>
        <w:rPr>
          <w:rFonts w:ascii="Times New Roman" w:hAnsi="Times New Roman"/>
          <w:sz w:val="28"/>
          <w:szCs w:val="28"/>
        </w:rPr>
        <w:t>и с ним решениями Сельской Думы</w:t>
      </w:r>
      <w:r w:rsidRPr="00873FA5">
        <w:rPr>
          <w:rFonts w:ascii="Times New Roman" w:hAnsi="Times New Roman"/>
          <w:sz w:val="28"/>
          <w:szCs w:val="28"/>
        </w:rPr>
        <w:t xml:space="preserve">. 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2. Состав и учет имущества сельского поселения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2.1. Имущество сельского поселения состоит из имущества муниципальных организаций (предприятий и учреждений), казны муниципального образования и принадлежащих муниципальному образованию акций (долей) в капиталах хозяйственных обществ.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2.2. Имущество сельского поселения включает в себя: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имущество муниципальных унитарных предприятий, закрепленное за ними на праве хозяйственного ведения;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имущество муниципальных учреждений, закрепленное за ними на праве оперативного управления;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принадлежащие муниципальному образованию акции (доли) в капиталах хозяйственных обществ;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имущество муниципальной казны, которая включает в себя имущество, не закрепленное за муниципальными предприятиями и учреждениями.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2.3. Учет наличия и движения имущества сельского поселения осуществляется в Реестре муниципальной собственности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в соответствии с приказом Министерства экономического развития от 30.08.2011 № 424 «Об утверждении порядка ведения органами местного самоуправления реестров муниципального имущества» (далее - Реестр).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873FA5">
        <w:rPr>
          <w:rFonts w:ascii="Times New Roman" w:hAnsi="Times New Roman"/>
          <w:sz w:val="28"/>
          <w:szCs w:val="28"/>
        </w:rPr>
        <w:t xml:space="preserve">. Ведение Реестра является обязанностью Администрации. Изменения и дополнения в Реестр вносятся в сроки, установленные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имущества». Основаниями для включения в Реестр или исключения объектов из Реестра являются: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>- закон или иной правовой акт, решение Правительства РФ по разграничению объектов собственности;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постановления Законодательного Собрания Калужской области о передаче объекта учета из областной собственности в муниципальную собственность;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873FA5">
        <w:rPr>
          <w:rFonts w:ascii="Times New Roman" w:hAnsi="Times New Roman"/>
          <w:sz w:val="28"/>
          <w:szCs w:val="28"/>
        </w:rPr>
        <w:t>решения Сельской Думы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», постановления администрации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или решения, принятые территориальными органами управления государственным и федеральным имуществом;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- документ о регистрации муниципального унитарного предприятия или учреждения, иной организации, в имуществе которых есть доля муниципальной собственности;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>- решение о ликвидации муниципального унитарного предприятия или учреждения; - договор купли-продажи муниципального имущества или активов ликвидируемых предприятий, учреждений;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решение судебных органов о признании права муниципальной собственности;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гибель или уничтожение имущества;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>- свидетельство о государственной регистрации права собственности на недвижимое имущество;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акты на списание имущества в соответствии с действующим законодательством;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иные основания, предусмотренные законодательством РФ.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3. Приобретение имущества в казну сельского поселения</w:t>
      </w: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Решение о приобретении имущества в казну принимают: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- в случаях безвозмездного и возмездного приобретения недвижимого имущества – Сельская Дума;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- в случаях безвозмездного и возмездного приобретения движимого имущества, стоимость которого превышает 300000 (триста тысяч) рублей (за единицу), - Сельская Дума. </w:t>
      </w: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4. Закрепление имущества сельского поселения на праве хозяйственного ведения и оперативного управления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4.1. Решение о закреплении имущества сельского поселения на праве хозяйственного ведения и оперативного управления за муниципальными организациями принимает Администрация.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4.2. Администрация вправе изъять излишнее, неиспользуемое, используемое не по назначению имущество сельского поселения, закрепленное за муниципальными организациями на праве оперативного управления и хозяйственного ведения. </w:t>
      </w: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5. Сдача имущества сельского поселения в аренду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5.1. При сдаче в аренду имущества сельского поселения полномочия арендодателя осуществляют: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- в отношении имущества казны сельского поселения - Администрация;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- в отношении имущества сельского поселения, закрепленного на праве оперативного управления за муниципальными учреждениями, - эти учреждения по согласованию с Администрацией;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- в отношении имущества сельского поселения, закрепленного на праве хозяйственного ведения за муниципальными предприятиями, - эти предприятия по согласованию с Администрацией.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5.2. Заключение договоров аренды имущества сельского поселения осуществляется только по результатам проведения конкурсов или аукционов на право заключения таких договоров, за исключением случаев, установленных законодательством.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5.3. Арендная плата за имущество сельского поселения определяется в соответствии с Федеральным законом от 29.07.1998 № 135-ФЗ «Об оценочной деятельности в Российской Федерации».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5.4. Размер арендной платы изменяется не чаще одного раза в год путем ее умножения на годовые индексы потребительских цен (по данным Росстата) за период, прошедший с даты подписания договора аренды или с даты предыдущего изменения арендной платы, а также в случаях изменения кадастровой стоимости имущества.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5.5. Арендная плата за переданное в аренду имущество сельского поселения подлежит зачислению в бюджет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в полном объеме, кроме муниципального имущества, закрепленного за муниципальными предприятиями и муниципальными учреждениями.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5.6. Арендная плата за аренду закрепленного за муниципальными предприятиями и муниципальными учреждениями движимого и недвижимого имущества уплачивается арендаторами в соответствии с действующим законодательством. Взимаемая муниципальными предприятиями и учреждениями арендная плата расходуется ими в соответствии с законодательством и их уставами.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6. Передача муниципального имущества в безвозмездное пользование</w:t>
      </w: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6.1. Заключение договоров на безвозмездное пользование имуществом сельского поселения осуществляется только по результатам проведения конкурсов или аукционов на право заключения таких договоров, за исключением случаев, предусмотренных Федеральным законом от 26.07.2006 № 135-ФЗ «О защите конкуренции».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6.2. Решение о передаче в безвозмездное пользование имущества сельского поселения принимает Сельская Дума по предложению Администрации сельского поселения.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6.3. Полномочия ссудодателя муниципального имущества, передаваемого в безвозмездное пользование, осуществляет администрация сельского поселения.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7. Передача в доверительное управление и залог имущества сельского поселения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7.1. Решение о залоге муниципального недвижимого имущества, как закрепленного, так и не закрепленного на праве хозяйственного ведения и оперативного управления за муниципальными унитарными предприятиями и муниципальными учреждениями, принимается по решению Сельской Думы. </w:t>
      </w: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7.2. Залогодателями имущества выступают: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в отношении имущества, закрепленного на праве хозяйственного ведения за муниципальными унитарными предприятиями, - эти предприятия;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в отношении имущества казны и имущества, закрепленного на праве оперативного управления за муниципальными учреждениями, - Администрация.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7.3. Заключение договоров доверительного управления имуществом осуществляется только по результатам проведения конкурсов или аукционов на право заключения таких договоров, за исключением случаев, предусмотренных Федеральным законом от 26.07.2006 № 135-ФЗ «О защите конкуренции».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8. Приватизация имущества сельского поселения</w:t>
      </w: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8.1. Приватизация имущества сельского поселения осуществляется в соответствии с Федеральными законами от 21.12.2001 № 178-ФЗ «О приватизации государственного и муниципального имущества», от 29.07.1998 № 135-ФЗ от «Об оценочной деятельности в Российской Федерации» и решением Сельской Думы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73FA5">
        <w:rPr>
          <w:rFonts w:ascii="Times New Roman" w:hAnsi="Times New Roman"/>
          <w:sz w:val="28"/>
          <w:szCs w:val="28"/>
        </w:rPr>
        <w:t>«Об утверждении Порядка планирования и принятия решения об условиях приватизации имущества, находящегося в муниципальной собственности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8.2. Приватизация имущества сельского поселения производится на основании прогнозного плана приватизации муниципального имущества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на текущий финансовый год, в котором указываются характеристики имущества сельского поселения, подлежащего приватизации, предполагаемые сроки и способы приватизации, разработанного Администрацией и утвержденного Сельской Думой.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8.3. Начальная стоимость приватизации муниципального имущества определяется собственником с учетом оценки, произведенной независимым оценщиком в соответствии с Федеральным законом от 29.07.1998 № 135-ФЗ «Об оценочной деятельности в РФ».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8.4. Решение об условиях приватизации муниципального имущества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принимает Администрация.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8.5. Функции продавца муниципального имущества сельского поселения осуществляют: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в отношении имущества сельского поселения, находящегося в казне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>», - Администрация;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- в отношении имущества сельского поселения, закрепленного на праве хозяйственного ведения за муниципальными унитарными предприятиями, - эти предприятия с согласия собственника имущества - Администрация.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8.6. Средства, получаемые от продажи имущества сельского поселения, подлежат зачислению в бюджет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в полном объеме, от продажи муниципального имущества, закрепленного на праве хозяйственного ведения, - в соответствии с действующим законодательством. 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9. Порядок управления и распоряжения земельными участками, находящимися в муниципальной собственности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Управление земельными участками, находящимися в муниципальной собственности, а также оформление в соответствии с действующим законодательством документов для предоставления гражданам и юридическим лицам земельных участков, находящихся в муниципальной собственности, осуществляется в соответствии с требованиями земельного законодательства.</w:t>
      </w:r>
    </w:p>
    <w:p w:rsidR="0028183B" w:rsidRDefault="0028183B" w:rsidP="00873F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3FA5">
        <w:rPr>
          <w:rFonts w:ascii="Times New Roman" w:hAnsi="Times New Roman"/>
          <w:sz w:val="28"/>
          <w:szCs w:val="28"/>
        </w:rPr>
        <w:t xml:space="preserve"> 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10. Передача имущества сельского поселения в собственность Российской Федерации, Калужской области и органов местного самоуправления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8183B" w:rsidRDefault="0028183B" w:rsidP="005B640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Имущество сельского поселения подлежит безвозмездной передаче в собственность Российской Федерации, Калужской области и органов местного самоуправления в случаях и порядке, предусмотренных Федеральным законом от 06.10.2003 № 131-ФЗ «Об общих принципах организации местного самоуправления в Российской Федерации» и Федеральным законом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Федерации». </w:t>
      </w: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B640A">
        <w:rPr>
          <w:rFonts w:ascii="Times New Roman" w:hAnsi="Times New Roman"/>
          <w:b/>
          <w:sz w:val="28"/>
          <w:szCs w:val="28"/>
        </w:rPr>
        <w:t>11. Списание муниципального имущества</w:t>
      </w:r>
    </w:p>
    <w:p w:rsidR="0028183B" w:rsidRPr="005B640A" w:rsidRDefault="0028183B" w:rsidP="005B640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Default="0028183B" w:rsidP="005B640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11.1. Муниципальные унитарные предприятия, муниципальные учреждения вправе производить списание закрепленного за ними имущества в соответствии с порядком, установленным нормативными правовыми актами Российской Федерации. </w:t>
      </w:r>
    </w:p>
    <w:p w:rsidR="0028183B" w:rsidRDefault="0028183B" w:rsidP="005B640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11.2. Имущество сельского поселения, подлежащее списанию вследствие физического и морального износа, невозможности дальнейшей эксплуатации и нецелесообразности капитального ремонта, списывается предприятием, учреждением на основании актов обследования имущества (дефектовочных актов в соответствии с заключением специалиста-эксперта - акта технического заключения сложной бытовой техники и радиоэлектронной аппаратуры, акта обследования технического состояния автомобиля, утвержденного комиссией для принятия решения о целесообразности дальнейшего использования автомобиля) и распоряжения Администрации. </w:t>
      </w:r>
    </w:p>
    <w:p w:rsidR="0028183B" w:rsidRDefault="0028183B" w:rsidP="005B640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>11.3. Для списания имущества предприятия и учреждения подают заявление на имя Главы администрации сельского поселения «</w:t>
      </w:r>
      <w:r w:rsidRPr="004F7445">
        <w:rPr>
          <w:rFonts w:ascii="Times New Roman" w:hAnsi="Times New Roman"/>
          <w:sz w:val="28"/>
          <w:szCs w:val="28"/>
        </w:rPr>
        <w:t>деревня Рябцево</w:t>
      </w:r>
      <w:r w:rsidRPr="00873FA5">
        <w:rPr>
          <w:rFonts w:ascii="Times New Roman" w:hAnsi="Times New Roman"/>
          <w:sz w:val="28"/>
          <w:szCs w:val="28"/>
        </w:rPr>
        <w:t xml:space="preserve">» с просьбой о списании имущества, которое имеет полный физический или моральный износ. 11.4. Акты о списании имущества представляются предприятием, учреждением в Администрацию в срок не позднее семи дней с момента их составления. </w:t>
      </w:r>
    </w:p>
    <w:p w:rsidR="0028183B" w:rsidRDefault="0028183B" w:rsidP="005B640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8183B" w:rsidRDefault="0028183B" w:rsidP="00082F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82F7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</w:t>
      </w:r>
      <w:r w:rsidRPr="00082F7D">
        <w:rPr>
          <w:rFonts w:ascii="Times New Roman" w:hAnsi="Times New Roman"/>
          <w:b/>
          <w:sz w:val="28"/>
          <w:szCs w:val="28"/>
        </w:rPr>
        <w:t>. Дополнительные положения</w:t>
      </w:r>
    </w:p>
    <w:p w:rsidR="0028183B" w:rsidRPr="00082F7D" w:rsidRDefault="0028183B" w:rsidP="00082F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183B" w:rsidRPr="00873FA5" w:rsidRDefault="0028183B" w:rsidP="005B640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FA5">
        <w:rPr>
          <w:rFonts w:ascii="Times New Roman" w:hAnsi="Times New Roman"/>
          <w:sz w:val="28"/>
          <w:szCs w:val="28"/>
        </w:rPr>
        <w:t xml:space="preserve">Средствами массовой информации, в которых осуществляется публикация сообщений о приватизации имущества сельского поселения,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873FA5">
        <w:rPr>
          <w:rFonts w:ascii="Times New Roman" w:hAnsi="Times New Roman"/>
          <w:sz w:val="28"/>
          <w:szCs w:val="28"/>
        </w:rPr>
        <w:t>официальный сайт Администрации в сети Интернет.</w:t>
      </w:r>
    </w:p>
    <w:sectPr w:rsidR="0028183B" w:rsidRPr="00873FA5" w:rsidSect="004F7445">
      <w:headerReference w:type="default" r:id="rId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83B" w:rsidRDefault="0028183B" w:rsidP="00633855">
      <w:pPr>
        <w:pStyle w:val="NoSpacing"/>
      </w:pPr>
      <w:r>
        <w:separator/>
      </w:r>
    </w:p>
  </w:endnote>
  <w:endnote w:type="continuationSeparator" w:id="0">
    <w:p w:rsidR="0028183B" w:rsidRDefault="0028183B" w:rsidP="00633855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83B" w:rsidRDefault="0028183B" w:rsidP="00633855">
      <w:pPr>
        <w:pStyle w:val="NoSpacing"/>
      </w:pPr>
      <w:r>
        <w:separator/>
      </w:r>
    </w:p>
  </w:footnote>
  <w:footnote w:type="continuationSeparator" w:id="0">
    <w:p w:rsidR="0028183B" w:rsidRDefault="0028183B" w:rsidP="00633855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3B" w:rsidRPr="00633855" w:rsidRDefault="0028183B" w:rsidP="00633855">
    <w:pPr>
      <w:pStyle w:val="Header"/>
      <w:jc w:val="right"/>
      <w:rPr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3FA5"/>
    <w:rsid w:val="000573D1"/>
    <w:rsid w:val="00065A67"/>
    <w:rsid w:val="0006786C"/>
    <w:rsid w:val="00082F7D"/>
    <w:rsid w:val="0009510B"/>
    <w:rsid w:val="000E2A5C"/>
    <w:rsid w:val="00121276"/>
    <w:rsid w:val="001F7401"/>
    <w:rsid w:val="0028183B"/>
    <w:rsid w:val="00305AFA"/>
    <w:rsid w:val="003D09CA"/>
    <w:rsid w:val="00434DCE"/>
    <w:rsid w:val="00491923"/>
    <w:rsid w:val="004F7445"/>
    <w:rsid w:val="005279EE"/>
    <w:rsid w:val="005B640A"/>
    <w:rsid w:val="00606EF4"/>
    <w:rsid w:val="00633855"/>
    <w:rsid w:val="007E6C7C"/>
    <w:rsid w:val="00873FA5"/>
    <w:rsid w:val="00880C42"/>
    <w:rsid w:val="008B039F"/>
    <w:rsid w:val="008F25AE"/>
    <w:rsid w:val="00A86D2E"/>
    <w:rsid w:val="00B4107E"/>
    <w:rsid w:val="00B608C2"/>
    <w:rsid w:val="00B63429"/>
    <w:rsid w:val="00BA482E"/>
    <w:rsid w:val="00BB59D6"/>
    <w:rsid w:val="00BC402D"/>
    <w:rsid w:val="00C058F4"/>
    <w:rsid w:val="00C91683"/>
    <w:rsid w:val="00CF6599"/>
    <w:rsid w:val="00D12BA9"/>
    <w:rsid w:val="00DB4D02"/>
    <w:rsid w:val="00E911D4"/>
    <w:rsid w:val="00F05DED"/>
    <w:rsid w:val="00F31D27"/>
    <w:rsid w:val="00F448D9"/>
    <w:rsid w:val="00F8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8F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73FA5"/>
  </w:style>
  <w:style w:type="paragraph" w:styleId="Header">
    <w:name w:val="header"/>
    <w:basedOn w:val="Normal"/>
    <w:link w:val="HeaderChar"/>
    <w:uiPriority w:val="99"/>
    <w:semiHidden/>
    <w:rsid w:val="006338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385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38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38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</TotalTime>
  <Pages>7</Pages>
  <Words>2393</Words>
  <Characters>13642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1</dc:creator>
  <cp:keywords/>
  <dc:description/>
  <cp:lastModifiedBy>Бухгалтер</cp:lastModifiedBy>
  <cp:revision>7</cp:revision>
  <cp:lastPrinted>2019-12-16T11:38:00Z</cp:lastPrinted>
  <dcterms:created xsi:type="dcterms:W3CDTF">2019-12-02T12:00:00Z</dcterms:created>
  <dcterms:modified xsi:type="dcterms:W3CDTF">2019-12-16T11:40:00Z</dcterms:modified>
</cp:coreProperties>
</file>