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0B" w:rsidRDefault="00B9350B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Pr="002B596C" w:rsidRDefault="00B86641" w:rsidP="006C4400">
      <w:pPr>
        <w:jc w:val="center"/>
        <w:rPr>
          <w:b/>
          <w:szCs w:val="28"/>
        </w:rPr>
      </w:pPr>
      <w:r w:rsidRPr="002B596C">
        <w:rPr>
          <w:b/>
          <w:szCs w:val="28"/>
        </w:rPr>
        <w:t>РОССИЙСКАЯ ФЕДЕРАЦИЯ</w:t>
      </w:r>
    </w:p>
    <w:p w:rsidR="00B86641" w:rsidRPr="002B596C" w:rsidRDefault="00B86641" w:rsidP="006C4400">
      <w:pPr>
        <w:jc w:val="center"/>
        <w:rPr>
          <w:b/>
          <w:szCs w:val="28"/>
        </w:rPr>
      </w:pPr>
      <w:r w:rsidRPr="002B596C">
        <w:rPr>
          <w:b/>
          <w:szCs w:val="28"/>
        </w:rPr>
        <w:t>КАЛУЖСКАЯ ОБЛАСТЬ</w:t>
      </w:r>
    </w:p>
    <w:p w:rsidR="00B86641" w:rsidRPr="002B596C" w:rsidRDefault="00B86641" w:rsidP="006C4400">
      <w:pPr>
        <w:jc w:val="center"/>
        <w:rPr>
          <w:b/>
          <w:szCs w:val="28"/>
        </w:rPr>
      </w:pPr>
      <w:r w:rsidRPr="002B596C">
        <w:rPr>
          <w:b/>
          <w:szCs w:val="28"/>
        </w:rPr>
        <w:t>МАЛОЯРОСЛАВЕЦКИЙ РАЙОН</w:t>
      </w:r>
    </w:p>
    <w:p w:rsidR="00B86641" w:rsidRPr="002B596C" w:rsidRDefault="00B86641" w:rsidP="006C4400">
      <w:pPr>
        <w:jc w:val="center"/>
        <w:rPr>
          <w:b/>
          <w:szCs w:val="28"/>
        </w:rPr>
      </w:pPr>
      <w:r w:rsidRPr="002B596C">
        <w:rPr>
          <w:b/>
          <w:szCs w:val="28"/>
        </w:rPr>
        <w:t>АДМИНИСТРАЦИЯ СЕЛЬСКОГО ПОСЕЛЕНИЯ</w:t>
      </w:r>
    </w:p>
    <w:p w:rsidR="00B86641" w:rsidRPr="002B596C" w:rsidRDefault="00B86641" w:rsidP="006C4400">
      <w:pPr>
        <w:jc w:val="center"/>
        <w:rPr>
          <w:b/>
          <w:szCs w:val="28"/>
        </w:rPr>
      </w:pPr>
      <w:r w:rsidRPr="002B596C">
        <w:rPr>
          <w:b/>
          <w:szCs w:val="28"/>
        </w:rPr>
        <w:t>«ДЕРЕВНЯ РЯБЦЕВО»</w:t>
      </w:r>
    </w:p>
    <w:p w:rsidR="00B86641" w:rsidRPr="002B596C" w:rsidRDefault="00B86641" w:rsidP="006C4400">
      <w:pPr>
        <w:jc w:val="center"/>
        <w:rPr>
          <w:b/>
          <w:szCs w:val="28"/>
        </w:rPr>
      </w:pPr>
    </w:p>
    <w:p w:rsidR="00B86641" w:rsidRPr="002B596C" w:rsidRDefault="00B86641" w:rsidP="006C4400">
      <w:pPr>
        <w:jc w:val="center"/>
        <w:rPr>
          <w:b/>
          <w:szCs w:val="28"/>
        </w:rPr>
      </w:pPr>
      <w:r w:rsidRPr="002B596C">
        <w:rPr>
          <w:b/>
          <w:szCs w:val="28"/>
        </w:rPr>
        <w:t>ПОСТАНОВЛЕНИЕ</w:t>
      </w:r>
    </w:p>
    <w:p w:rsidR="00B86641" w:rsidRPr="002B596C" w:rsidRDefault="00B86641" w:rsidP="006C4400">
      <w:pPr>
        <w:jc w:val="center"/>
        <w:rPr>
          <w:b/>
          <w:szCs w:val="28"/>
        </w:rPr>
      </w:pPr>
    </w:p>
    <w:p w:rsidR="00B86641" w:rsidRPr="002B596C" w:rsidRDefault="00B86641" w:rsidP="006C4400">
      <w:pPr>
        <w:rPr>
          <w:b/>
          <w:szCs w:val="28"/>
        </w:rPr>
      </w:pPr>
      <w:r w:rsidRPr="002B596C">
        <w:rPr>
          <w:b/>
          <w:szCs w:val="28"/>
        </w:rPr>
        <w:t xml:space="preserve">От  </w:t>
      </w:r>
      <w:r w:rsidR="00D33723">
        <w:rPr>
          <w:b/>
          <w:szCs w:val="28"/>
        </w:rPr>
        <w:t>22.05.</w:t>
      </w:r>
      <w:r w:rsidRPr="002B596C">
        <w:rPr>
          <w:b/>
          <w:szCs w:val="28"/>
        </w:rPr>
        <w:t>2017г.                                                                                               №</w:t>
      </w:r>
      <w:r w:rsidR="00D33723">
        <w:rPr>
          <w:b/>
          <w:szCs w:val="28"/>
        </w:rPr>
        <w:t>22</w:t>
      </w:r>
    </w:p>
    <w:p w:rsidR="00B86641" w:rsidRPr="002B596C" w:rsidRDefault="00B86641" w:rsidP="006C4400">
      <w:pPr>
        <w:rPr>
          <w:b/>
          <w:szCs w:val="28"/>
        </w:rPr>
      </w:pPr>
    </w:p>
    <w:p w:rsidR="00AC696E" w:rsidRDefault="00AC696E" w:rsidP="006C4400">
      <w:pPr>
        <w:tabs>
          <w:tab w:val="left" w:pos="1780"/>
        </w:tabs>
        <w:rPr>
          <w:b/>
          <w:bCs/>
          <w:szCs w:val="28"/>
        </w:rPr>
      </w:pPr>
      <w:r>
        <w:rPr>
          <w:b/>
          <w:szCs w:val="28"/>
        </w:rPr>
        <w:t xml:space="preserve">Об утверждении административного регламента </w:t>
      </w:r>
      <w:r>
        <w:rPr>
          <w:b/>
          <w:bCs/>
          <w:szCs w:val="28"/>
        </w:rPr>
        <w:t>оказания</w:t>
      </w:r>
    </w:p>
    <w:p w:rsidR="00AC696E" w:rsidRDefault="00AC696E" w:rsidP="006C4400">
      <w:pPr>
        <w:rPr>
          <w:b/>
          <w:szCs w:val="28"/>
        </w:rPr>
      </w:pPr>
      <w:r>
        <w:rPr>
          <w:b/>
          <w:bCs/>
          <w:szCs w:val="28"/>
        </w:rPr>
        <w:t xml:space="preserve">муниципальной услуги  </w:t>
      </w:r>
      <w:r w:rsidRPr="00372D78">
        <w:rPr>
          <w:b/>
          <w:szCs w:val="28"/>
        </w:rPr>
        <w:t>«</w:t>
      </w:r>
      <w:r>
        <w:rPr>
          <w:b/>
          <w:szCs w:val="28"/>
        </w:rPr>
        <w:t>Предоставление заключения о соответствии проектной документации сводному плану подземных коммуникаций и сооружений</w:t>
      </w:r>
      <w:r w:rsidRPr="00372D78">
        <w:rPr>
          <w:b/>
          <w:szCs w:val="28"/>
        </w:rPr>
        <w:t xml:space="preserve">  на территории </w:t>
      </w:r>
      <w:r w:rsidRPr="002B596C">
        <w:rPr>
          <w:b/>
          <w:szCs w:val="28"/>
        </w:rPr>
        <w:t>сельского поселения «деревня Рябцево»</w:t>
      </w:r>
    </w:p>
    <w:p w:rsidR="00AC696E" w:rsidRDefault="00AC696E" w:rsidP="006C4400">
      <w:pPr>
        <w:rPr>
          <w:b/>
          <w:szCs w:val="28"/>
        </w:rPr>
      </w:pPr>
    </w:p>
    <w:p w:rsidR="00AC696E" w:rsidRPr="00372D78" w:rsidRDefault="00AC696E" w:rsidP="006C4400">
      <w:pPr>
        <w:rPr>
          <w:b/>
          <w:i/>
          <w:szCs w:val="28"/>
        </w:rPr>
      </w:pPr>
    </w:p>
    <w:p w:rsidR="00AC696E" w:rsidRPr="00DF475B" w:rsidRDefault="00AC696E" w:rsidP="006C4400">
      <w:pPr>
        <w:ind w:firstLine="360"/>
        <w:jc w:val="both"/>
        <w:rPr>
          <w:b/>
          <w:szCs w:val="28"/>
        </w:rPr>
      </w:pPr>
      <w:r>
        <w:rPr>
          <w:szCs w:val="28"/>
        </w:rPr>
        <w:tab/>
      </w:r>
      <w:r>
        <w:rPr>
          <w:rFonts w:eastAsia="Calibri" w:cs="Times New Roman"/>
          <w:szCs w:val="28"/>
          <w:lang w:eastAsia="en-US"/>
        </w:rPr>
        <w:t xml:space="preserve">В соответствии с Федеральным </w:t>
      </w:r>
      <w:hyperlink r:id="rId6" w:history="1">
        <w:r>
          <w:rPr>
            <w:rStyle w:val="a3"/>
            <w:rFonts w:eastAsia="Calibri" w:cs="Times New Roman"/>
            <w:szCs w:val="28"/>
            <w:lang w:eastAsia="en-US"/>
          </w:rPr>
          <w:t>законом</w:t>
        </w:r>
      </w:hyperlink>
      <w:r>
        <w:rPr>
          <w:rFonts w:eastAsia="Calibri" w:cs="Times New Roman"/>
          <w:szCs w:val="28"/>
          <w:lang w:eastAsia="en-US"/>
        </w:rPr>
        <w:t xml:space="preserve"> от 27 июля 2010 года N 210-ФЗ «Об организации предоставления государственных и муниципальных услуг»,</w:t>
      </w:r>
      <w:r>
        <w:rPr>
          <w:rFonts w:cs="Times New Roman"/>
          <w:szCs w:val="28"/>
        </w:rPr>
        <w:t xml:space="preserve">  Федеральным законом от 06.10.2003 №131-ФЗ "Об общих принципах организации местного самоуправления в Российской Федерации" (в редакции ФЗ от 05.04.2010 г. №40-ФЗ), Федеральным законом от 02.05.2006 №59-ФЗ (ред. от 27.07.2010) "О порядке рассмотрения обращений граждан РФ", </w:t>
      </w:r>
      <w:r w:rsidRPr="00DF475B">
        <w:rPr>
          <w:szCs w:val="28"/>
        </w:rPr>
        <w:t>руководствуясь Уставом муниципального образования сельского поселения «деревня Рябцево», администрация сельского поселения «деревня Рябцево»</w:t>
      </w:r>
      <w:r w:rsidRPr="00DF475B">
        <w:rPr>
          <w:b/>
          <w:szCs w:val="28"/>
        </w:rPr>
        <w:t xml:space="preserve"> ПОСТАНОВЛЯЕТ:</w:t>
      </w:r>
    </w:p>
    <w:p w:rsidR="00AC696E" w:rsidRPr="00AC696E" w:rsidRDefault="00AC696E" w:rsidP="006C4400">
      <w:pPr>
        <w:pStyle w:val="ab"/>
        <w:ind w:left="0"/>
        <w:jc w:val="both"/>
        <w:rPr>
          <w:szCs w:val="28"/>
        </w:rPr>
      </w:pPr>
      <w:r>
        <w:rPr>
          <w:szCs w:val="28"/>
        </w:rPr>
        <w:tab/>
        <w:t>1.</w:t>
      </w:r>
      <w:r w:rsidRPr="00AC696E">
        <w:rPr>
          <w:szCs w:val="28"/>
        </w:rPr>
        <w:t xml:space="preserve">Утвердить административный регламент </w:t>
      </w:r>
      <w:r w:rsidRPr="00AC696E">
        <w:rPr>
          <w:bCs/>
          <w:szCs w:val="28"/>
        </w:rPr>
        <w:t>оказания муниципальной услуги</w:t>
      </w:r>
      <w:r w:rsidRPr="00AC696E">
        <w:rPr>
          <w:szCs w:val="28"/>
        </w:rPr>
        <w:t xml:space="preserve"> по предоставлению заключения о соответствии проектной документации сводному плану подземных коммуникаций и сооружений  на территории сельского поселения «деревня Рябцево»</w:t>
      </w:r>
    </w:p>
    <w:p w:rsidR="00AC696E" w:rsidRPr="00FC4334" w:rsidRDefault="00AC696E" w:rsidP="006C4400">
      <w:pPr>
        <w:pStyle w:val="ab"/>
        <w:ind w:left="0"/>
        <w:jc w:val="both"/>
        <w:rPr>
          <w:szCs w:val="28"/>
        </w:rPr>
      </w:pPr>
      <w:r>
        <w:rPr>
          <w:szCs w:val="28"/>
        </w:rPr>
        <w:tab/>
        <w:t>2.</w:t>
      </w:r>
      <w:r w:rsidRPr="00AC696E">
        <w:rPr>
          <w:szCs w:val="28"/>
        </w:rPr>
        <w:t>Настоящее Постановление вступает в силу  с момента его подписания, подлежит официальному обнародованию и размещению на официальном сайте администрации сельского поселения «деревня Рябцево».</w:t>
      </w:r>
    </w:p>
    <w:p w:rsidR="00AC696E" w:rsidRDefault="00AC696E" w:rsidP="006C4400">
      <w:pPr>
        <w:jc w:val="both"/>
        <w:rPr>
          <w:szCs w:val="28"/>
        </w:rPr>
      </w:pPr>
    </w:p>
    <w:p w:rsidR="00AC696E" w:rsidRDefault="00AC696E" w:rsidP="006C4400">
      <w:pPr>
        <w:rPr>
          <w:szCs w:val="28"/>
        </w:rPr>
      </w:pPr>
    </w:p>
    <w:p w:rsidR="00B86641" w:rsidRPr="002B596C" w:rsidRDefault="00B86641" w:rsidP="006C4400">
      <w:pPr>
        <w:rPr>
          <w:szCs w:val="28"/>
        </w:rPr>
      </w:pPr>
    </w:p>
    <w:p w:rsidR="00B86641" w:rsidRPr="002B596C" w:rsidRDefault="00B86641" w:rsidP="006C4400">
      <w:pPr>
        <w:rPr>
          <w:b/>
          <w:szCs w:val="28"/>
        </w:rPr>
      </w:pPr>
      <w:r w:rsidRPr="002B596C">
        <w:rPr>
          <w:b/>
          <w:szCs w:val="28"/>
        </w:rPr>
        <w:t>Глава администрации</w:t>
      </w:r>
    </w:p>
    <w:p w:rsidR="00B86641" w:rsidRPr="002B596C" w:rsidRDefault="00B86641" w:rsidP="006C4400">
      <w:pPr>
        <w:rPr>
          <w:b/>
          <w:szCs w:val="28"/>
        </w:rPr>
      </w:pPr>
      <w:r w:rsidRPr="002B596C">
        <w:rPr>
          <w:b/>
          <w:szCs w:val="28"/>
        </w:rPr>
        <w:t>сельского поселения «деревня Рябцево»                                  В. А. Карнюшкина</w:t>
      </w:r>
    </w:p>
    <w:p w:rsidR="00B86641" w:rsidRPr="002B596C" w:rsidRDefault="00B86641" w:rsidP="006C4400">
      <w:pPr>
        <w:rPr>
          <w:b/>
          <w:szCs w:val="28"/>
        </w:rPr>
      </w:pPr>
    </w:p>
    <w:p w:rsidR="00B86641" w:rsidRPr="002B596C" w:rsidRDefault="00B86641" w:rsidP="006C4400">
      <w:pPr>
        <w:rPr>
          <w:b/>
        </w:rPr>
      </w:pPr>
    </w:p>
    <w:p w:rsidR="00B86641" w:rsidRPr="00FC6601" w:rsidRDefault="00B86641" w:rsidP="006C4400"/>
    <w:p w:rsidR="00B9350B" w:rsidRDefault="00B9350B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Default="00B86641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B86641" w:rsidRPr="00B9350B" w:rsidRDefault="00B86641" w:rsidP="006C4400">
      <w:pPr>
        <w:ind w:firstLine="709"/>
        <w:rPr>
          <w:rFonts w:cs="Times New Roman"/>
          <w:b/>
          <w:color w:val="auto"/>
          <w:sz w:val="24"/>
          <w:szCs w:val="24"/>
        </w:rPr>
      </w:pPr>
    </w:p>
    <w:p w:rsidR="006C4400" w:rsidRPr="00370557" w:rsidRDefault="006C4400" w:rsidP="006C4400">
      <w:pPr>
        <w:jc w:val="center"/>
        <w:rPr>
          <w:b/>
          <w:sz w:val="24"/>
          <w:szCs w:val="24"/>
        </w:rPr>
      </w:pPr>
      <w:r w:rsidRPr="00370557">
        <w:rPr>
          <w:b/>
          <w:sz w:val="24"/>
          <w:szCs w:val="24"/>
        </w:rPr>
        <w:lastRenderedPageBreak/>
        <w:t>АДМИНИСТРАТИВНЫЙ РЕГЛАМЕНТ</w:t>
      </w:r>
    </w:p>
    <w:p w:rsidR="006C4400" w:rsidRPr="00370557" w:rsidRDefault="006C4400" w:rsidP="006C4400">
      <w:pPr>
        <w:jc w:val="center"/>
        <w:rPr>
          <w:b/>
          <w:sz w:val="24"/>
          <w:szCs w:val="24"/>
        </w:rPr>
      </w:pPr>
      <w:r w:rsidRPr="00370557">
        <w:rPr>
          <w:b/>
          <w:sz w:val="24"/>
          <w:szCs w:val="24"/>
        </w:rPr>
        <w:t>предоставления муниципальной услуги  «Предоставление заключения о соответствии проектной документации сводному плану подземных коммуникаций и сооружений  на территории сельского поселения</w:t>
      </w:r>
    </w:p>
    <w:p w:rsidR="006C4400" w:rsidRPr="00370557" w:rsidRDefault="006C4400" w:rsidP="006C4400">
      <w:pPr>
        <w:jc w:val="center"/>
        <w:rPr>
          <w:b/>
          <w:i/>
          <w:sz w:val="24"/>
          <w:szCs w:val="24"/>
        </w:rPr>
      </w:pPr>
      <w:r w:rsidRPr="00370557">
        <w:rPr>
          <w:b/>
          <w:sz w:val="24"/>
          <w:szCs w:val="24"/>
        </w:rPr>
        <w:t xml:space="preserve"> «деревня Рябцево»</w:t>
      </w:r>
    </w:p>
    <w:p w:rsidR="006C4400" w:rsidRPr="00370557" w:rsidRDefault="006C4400" w:rsidP="006C4400">
      <w:pPr>
        <w:jc w:val="center"/>
        <w:rPr>
          <w:sz w:val="24"/>
          <w:szCs w:val="24"/>
        </w:rPr>
      </w:pPr>
    </w:p>
    <w:p w:rsidR="006C4400" w:rsidRPr="00370557" w:rsidRDefault="006C4400" w:rsidP="006C4400">
      <w:pPr>
        <w:ind w:firstLine="348"/>
        <w:jc w:val="center"/>
        <w:rPr>
          <w:b/>
          <w:sz w:val="24"/>
          <w:szCs w:val="24"/>
        </w:rPr>
      </w:pPr>
      <w:r w:rsidRPr="00370557">
        <w:rPr>
          <w:b/>
          <w:sz w:val="24"/>
          <w:szCs w:val="24"/>
          <w:lang w:val="en-US"/>
        </w:rPr>
        <w:t>I</w:t>
      </w:r>
      <w:r w:rsidRPr="00370557">
        <w:rPr>
          <w:b/>
          <w:sz w:val="24"/>
          <w:szCs w:val="24"/>
        </w:rPr>
        <w:t>. Общие положения</w:t>
      </w:r>
    </w:p>
    <w:p w:rsidR="006C4400" w:rsidRPr="00370557" w:rsidRDefault="006C4400" w:rsidP="006C4400">
      <w:pPr>
        <w:rPr>
          <w:b/>
          <w:sz w:val="24"/>
          <w:szCs w:val="24"/>
        </w:rPr>
      </w:pPr>
    </w:p>
    <w:p w:rsidR="006C4400" w:rsidRPr="00370557" w:rsidRDefault="006C4400" w:rsidP="006C4400">
      <w:pPr>
        <w:ind w:firstLine="700"/>
        <w:rPr>
          <w:b/>
          <w:bCs/>
          <w:sz w:val="24"/>
          <w:szCs w:val="24"/>
        </w:rPr>
      </w:pPr>
      <w:proofErr w:type="gramStart"/>
      <w:r w:rsidRPr="00370557">
        <w:rPr>
          <w:b/>
          <w:bCs/>
          <w:sz w:val="24"/>
          <w:szCs w:val="24"/>
          <w:lang w:val="en-US"/>
        </w:rPr>
        <w:t>I</w:t>
      </w:r>
      <w:r w:rsidRPr="00370557">
        <w:rPr>
          <w:b/>
          <w:bCs/>
          <w:sz w:val="24"/>
          <w:szCs w:val="24"/>
        </w:rPr>
        <w:t>.  Предмет</w:t>
      </w:r>
      <w:proofErr w:type="gramEnd"/>
      <w:r w:rsidRPr="00370557">
        <w:rPr>
          <w:b/>
          <w:bCs/>
          <w:sz w:val="24"/>
          <w:szCs w:val="24"/>
        </w:rPr>
        <w:t xml:space="preserve"> регулирования административного регламента</w:t>
      </w:r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proofErr w:type="gramStart"/>
      <w:r w:rsidRPr="00370557">
        <w:rPr>
          <w:sz w:val="24"/>
          <w:szCs w:val="24"/>
        </w:rPr>
        <w:t xml:space="preserve">1.Настоящий административный регламент предоставления муниципальной услуги  «Предоставление заключения о соответствии проектной документации сводному плану подземных коммуникаций и сооружений  на территории </w:t>
      </w:r>
      <w:r w:rsidR="0063608F" w:rsidRPr="00370557">
        <w:rPr>
          <w:sz w:val="24"/>
          <w:szCs w:val="24"/>
        </w:rPr>
        <w:t>сельского поселения «деревня Рябцево»</w:t>
      </w:r>
      <w:r w:rsidRPr="00370557">
        <w:rPr>
          <w:i/>
          <w:sz w:val="24"/>
          <w:szCs w:val="24"/>
        </w:rPr>
        <w:t xml:space="preserve"> </w:t>
      </w:r>
      <w:r w:rsidRPr="00370557">
        <w:rPr>
          <w:sz w:val="24"/>
          <w:szCs w:val="24"/>
        </w:rPr>
        <w:t xml:space="preserve">(далее – регламент) устанавливает порядок выдачи администрацией </w:t>
      </w:r>
      <w:r w:rsidR="00C9539E" w:rsidRPr="00370557">
        <w:rPr>
          <w:sz w:val="24"/>
          <w:szCs w:val="24"/>
        </w:rPr>
        <w:t xml:space="preserve">сельского поселения «деревня Рябцево» </w:t>
      </w:r>
      <w:r w:rsidRPr="00370557">
        <w:rPr>
          <w:sz w:val="24"/>
          <w:szCs w:val="24"/>
        </w:rPr>
        <w:t>заключения о соответствии проектной документации сводному плану подземных коммуникаций и сооружений  и последовательность административных процедур при предоставлении муниципальной услуги.</w:t>
      </w:r>
      <w:proofErr w:type="gramEnd"/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        2.Заявителем муниципальной услуги (далее – Заявитель) выступает физическое, юридическое или уполномоченное им лицо, в соответствии с доверенностью, оформленной в соответствии с Гражданским кодексом Российской Федерации.</w:t>
      </w:r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       3.Информация о порядке предоставления муниципальной услуги предоставляется в администрации </w:t>
      </w:r>
      <w:r w:rsidR="009C5DE1">
        <w:rPr>
          <w:sz w:val="24"/>
          <w:szCs w:val="24"/>
        </w:rPr>
        <w:t xml:space="preserve">СП «деревня Рябцево» </w:t>
      </w:r>
      <w:r w:rsidRPr="00370557">
        <w:rPr>
          <w:sz w:val="24"/>
          <w:szCs w:val="24"/>
        </w:rPr>
        <w:t xml:space="preserve">при устном обращении Заявителя, а также путем использования средств телефонной, почтовой связи, электронной почты. Информацию о порядке предоставления муниципальной услуги также можно получить в многофункциональном центре предоставления государственных и муниципальных услуг (далее – МФЦ). Информация предоставляется по письменному запросу в течение 30 дней, по устному обращению – непосредственно в момент обращения: </w:t>
      </w:r>
    </w:p>
    <w:p w:rsidR="006C4400" w:rsidRPr="00370557" w:rsidRDefault="00C9539E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</w:t>
      </w:r>
      <w:r w:rsidR="006C4400" w:rsidRPr="00370557">
        <w:rPr>
          <w:sz w:val="24"/>
          <w:szCs w:val="24"/>
        </w:rPr>
        <w:t>информация о месте нахождения и графике работы исполнителя муниципальной услуги:</w:t>
      </w:r>
    </w:p>
    <w:p w:rsidR="00C9539E" w:rsidRPr="00370557" w:rsidRDefault="006C4400" w:rsidP="00C9539E">
      <w:pPr>
        <w:ind w:firstLine="708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местонахождение: </w:t>
      </w:r>
      <w:r w:rsidR="00C9539E" w:rsidRPr="00370557">
        <w:rPr>
          <w:sz w:val="24"/>
          <w:szCs w:val="24"/>
        </w:rPr>
        <w:t>Калужская область, Малоярославецкий район, д</w:t>
      </w:r>
      <w:proofErr w:type="gramStart"/>
      <w:r w:rsidR="00C9539E" w:rsidRPr="00370557">
        <w:rPr>
          <w:sz w:val="24"/>
          <w:szCs w:val="24"/>
        </w:rPr>
        <w:t>.Р</w:t>
      </w:r>
      <w:proofErr w:type="gramEnd"/>
      <w:r w:rsidR="00C9539E" w:rsidRPr="00370557">
        <w:rPr>
          <w:sz w:val="24"/>
          <w:szCs w:val="24"/>
        </w:rPr>
        <w:t>ябцево, ул.Школьная 11;</w:t>
      </w:r>
    </w:p>
    <w:p w:rsidR="00C9539E" w:rsidRPr="00370557" w:rsidRDefault="006C4400" w:rsidP="00C9539E">
      <w:pPr>
        <w:ind w:firstLine="708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почтовый адрес: </w:t>
      </w:r>
      <w:r w:rsidR="00C9539E" w:rsidRPr="00370557">
        <w:rPr>
          <w:sz w:val="24"/>
          <w:szCs w:val="24"/>
        </w:rPr>
        <w:t>249082</w:t>
      </w:r>
      <w:r w:rsidRPr="00370557">
        <w:rPr>
          <w:sz w:val="24"/>
          <w:szCs w:val="24"/>
        </w:rPr>
        <w:t xml:space="preserve">, </w:t>
      </w:r>
      <w:r w:rsidR="00C9539E" w:rsidRPr="00370557">
        <w:rPr>
          <w:sz w:val="24"/>
          <w:szCs w:val="24"/>
        </w:rPr>
        <w:t>Калужская область, Малоярославецкий район, д</w:t>
      </w:r>
      <w:proofErr w:type="gramStart"/>
      <w:r w:rsidR="00C9539E" w:rsidRPr="00370557">
        <w:rPr>
          <w:sz w:val="24"/>
          <w:szCs w:val="24"/>
        </w:rPr>
        <w:t>.Р</w:t>
      </w:r>
      <w:proofErr w:type="gramEnd"/>
      <w:r w:rsidR="00C9539E" w:rsidRPr="00370557">
        <w:rPr>
          <w:sz w:val="24"/>
          <w:szCs w:val="24"/>
        </w:rPr>
        <w:t>ябцево, ул.Школьная 11.</w:t>
      </w:r>
    </w:p>
    <w:p w:rsidR="00C9539E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электронный адрес:</w:t>
      </w:r>
      <w:r w:rsidR="00C9539E" w:rsidRPr="00370557">
        <w:rPr>
          <w:sz w:val="24"/>
          <w:szCs w:val="24"/>
        </w:rPr>
        <w:t xml:space="preserve"> </w:t>
      </w:r>
      <w:hyperlink r:id="rId7" w:history="1">
        <w:r w:rsidR="00C9539E" w:rsidRPr="00370557">
          <w:rPr>
            <w:rStyle w:val="a3"/>
            <w:color w:val="auto"/>
            <w:sz w:val="24"/>
            <w:szCs w:val="24"/>
          </w:rPr>
          <w:t>adm.sp.derewnya.r</w:t>
        </w:r>
        <w:r w:rsidR="00C9539E" w:rsidRPr="00370557">
          <w:rPr>
            <w:rStyle w:val="a3"/>
            <w:color w:val="auto"/>
            <w:sz w:val="24"/>
            <w:szCs w:val="24"/>
            <w:lang w:val="en-US"/>
          </w:rPr>
          <w:t>y</w:t>
        </w:r>
        <w:r w:rsidR="00C9539E" w:rsidRPr="00370557">
          <w:rPr>
            <w:rStyle w:val="a3"/>
            <w:color w:val="auto"/>
            <w:sz w:val="24"/>
            <w:szCs w:val="24"/>
          </w:rPr>
          <w:t>a</w:t>
        </w:r>
        <w:r w:rsidR="00C9539E" w:rsidRPr="00370557">
          <w:rPr>
            <w:rStyle w:val="a3"/>
            <w:color w:val="auto"/>
            <w:sz w:val="24"/>
            <w:szCs w:val="24"/>
            <w:lang w:val="en-US"/>
          </w:rPr>
          <w:t>bczewo</w:t>
        </w:r>
        <w:r w:rsidR="00C9539E" w:rsidRPr="00370557">
          <w:rPr>
            <w:rStyle w:val="a3"/>
            <w:color w:val="auto"/>
            <w:sz w:val="24"/>
            <w:szCs w:val="24"/>
          </w:rPr>
          <w:t>.</w:t>
        </w:r>
        <w:r w:rsidR="00C9539E" w:rsidRPr="00370557">
          <w:rPr>
            <w:rStyle w:val="a3"/>
            <w:color w:val="auto"/>
            <w:sz w:val="24"/>
            <w:szCs w:val="24"/>
            <w:lang w:val="en-US"/>
          </w:rPr>
          <w:t>ru</w:t>
        </w:r>
        <w:r w:rsidR="00C9539E" w:rsidRPr="00370557">
          <w:rPr>
            <w:rStyle w:val="a3"/>
            <w:color w:val="auto"/>
            <w:sz w:val="24"/>
            <w:szCs w:val="24"/>
          </w:rPr>
          <w:t>@</w:t>
        </w:r>
        <w:r w:rsidR="00C9539E" w:rsidRPr="00370557">
          <w:rPr>
            <w:rStyle w:val="a3"/>
            <w:color w:val="auto"/>
            <w:sz w:val="24"/>
            <w:szCs w:val="24"/>
            <w:lang w:val="en-US"/>
          </w:rPr>
          <w:t>yandex</w:t>
        </w:r>
        <w:r w:rsidR="00C9539E" w:rsidRPr="00370557">
          <w:rPr>
            <w:rStyle w:val="a3"/>
            <w:color w:val="auto"/>
            <w:sz w:val="24"/>
            <w:szCs w:val="24"/>
          </w:rPr>
          <w:t>.</w:t>
        </w:r>
        <w:r w:rsidR="00C9539E" w:rsidRPr="00370557">
          <w:rPr>
            <w:rStyle w:val="a3"/>
            <w:color w:val="auto"/>
            <w:sz w:val="24"/>
            <w:szCs w:val="24"/>
            <w:lang w:val="en-US"/>
          </w:rPr>
          <w:t>ru</w:t>
        </w:r>
      </w:hyperlink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адрес официального сайта муниципального образования</w:t>
      </w:r>
      <w:bookmarkStart w:id="0" w:name="_GoBack"/>
      <w:bookmarkEnd w:id="0"/>
      <w:r w:rsidRPr="00370557">
        <w:rPr>
          <w:sz w:val="24"/>
          <w:szCs w:val="24"/>
        </w:rPr>
        <w:t xml:space="preserve"> </w:t>
      </w:r>
      <w:r w:rsidR="00C9539E" w:rsidRPr="00370557">
        <w:rPr>
          <w:sz w:val="24"/>
          <w:szCs w:val="24"/>
        </w:rPr>
        <w:t>сельского поселения «деревня Рябцево»</w:t>
      </w:r>
      <w:r w:rsidRPr="00370557">
        <w:rPr>
          <w:sz w:val="24"/>
          <w:szCs w:val="24"/>
        </w:rPr>
        <w:t xml:space="preserve"> в сети «Интернет»:</w:t>
      </w:r>
      <w:r w:rsidR="00C9539E" w:rsidRPr="00370557">
        <w:rPr>
          <w:sz w:val="24"/>
          <w:szCs w:val="24"/>
        </w:rPr>
        <w:t xml:space="preserve"> </w:t>
      </w:r>
      <w:hyperlink r:id="rId8" w:history="1">
        <w:r w:rsidR="00C9539E" w:rsidRPr="00370557">
          <w:rPr>
            <w:rStyle w:val="a3"/>
            <w:rFonts w:cs="Times New Roman"/>
            <w:color w:val="auto"/>
            <w:sz w:val="24"/>
            <w:szCs w:val="24"/>
          </w:rPr>
          <w:t>www.ryabczewo.ru</w:t>
        </w:r>
      </w:hyperlink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график работы: ежедневно, кроме  субботы и воскресенья, с </w:t>
      </w:r>
      <w:r w:rsidR="00C9539E" w:rsidRPr="00370557">
        <w:rPr>
          <w:sz w:val="24"/>
          <w:szCs w:val="24"/>
        </w:rPr>
        <w:t>9</w:t>
      </w:r>
      <w:r w:rsidRPr="00370557">
        <w:rPr>
          <w:sz w:val="24"/>
          <w:szCs w:val="24"/>
        </w:rPr>
        <w:t>.</w:t>
      </w:r>
      <w:r w:rsidR="00C9539E" w:rsidRPr="00370557">
        <w:rPr>
          <w:sz w:val="24"/>
          <w:szCs w:val="24"/>
        </w:rPr>
        <w:t>0</w:t>
      </w:r>
      <w:r w:rsidRPr="00370557">
        <w:rPr>
          <w:sz w:val="24"/>
          <w:szCs w:val="24"/>
        </w:rPr>
        <w:t>0 до 17.</w:t>
      </w:r>
      <w:r w:rsidR="00C9539E" w:rsidRPr="00370557">
        <w:rPr>
          <w:sz w:val="24"/>
          <w:szCs w:val="24"/>
        </w:rPr>
        <w:t>00</w:t>
      </w:r>
      <w:r w:rsidRPr="00370557">
        <w:rPr>
          <w:sz w:val="24"/>
          <w:szCs w:val="24"/>
        </w:rPr>
        <w:t xml:space="preserve">, в пятницу с </w:t>
      </w:r>
      <w:r w:rsidR="00C9539E" w:rsidRPr="00370557">
        <w:rPr>
          <w:sz w:val="24"/>
          <w:szCs w:val="24"/>
        </w:rPr>
        <w:t>9</w:t>
      </w:r>
      <w:r w:rsidRPr="00370557">
        <w:rPr>
          <w:sz w:val="24"/>
          <w:szCs w:val="24"/>
        </w:rPr>
        <w:t>.</w:t>
      </w:r>
      <w:r w:rsidR="00C9539E" w:rsidRPr="00370557">
        <w:rPr>
          <w:sz w:val="24"/>
          <w:szCs w:val="24"/>
        </w:rPr>
        <w:t>0</w:t>
      </w:r>
      <w:r w:rsidRPr="00370557">
        <w:rPr>
          <w:sz w:val="24"/>
          <w:szCs w:val="24"/>
        </w:rPr>
        <w:t>0 до 16.</w:t>
      </w:r>
      <w:r w:rsidR="00C9539E" w:rsidRPr="00370557">
        <w:rPr>
          <w:sz w:val="24"/>
          <w:szCs w:val="24"/>
        </w:rPr>
        <w:t>0</w:t>
      </w:r>
      <w:r w:rsidRPr="00370557">
        <w:rPr>
          <w:sz w:val="24"/>
          <w:szCs w:val="24"/>
        </w:rPr>
        <w:t xml:space="preserve">0, обед с 13.00 </w:t>
      </w:r>
      <w:proofErr w:type="gramStart"/>
      <w:r w:rsidRPr="00370557">
        <w:rPr>
          <w:sz w:val="24"/>
          <w:szCs w:val="24"/>
        </w:rPr>
        <w:t>до</w:t>
      </w:r>
      <w:proofErr w:type="gramEnd"/>
      <w:r w:rsidRPr="00370557">
        <w:rPr>
          <w:sz w:val="24"/>
          <w:szCs w:val="24"/>
        </w:rPr>
        <w:t xml:space="preserve"> 14.00;              </w:t>
      </w:r>
    </w:p>
    <w:p w:rsidR="006C4400" w:rsidRPr="00370557" w:rsidRDefault="00C9539E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2)</w:t>
      </w:r>
      <w:r w:rsidR="006C4400" w:rsidRPr="00370557">
        <w:rPr>
          <w:sz w:val="24"/>
          <w:szCs w:val="24"/>
        </w:rPr>
        <w:t>справочные телефоны исполнителя муниципальной услуги: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(</w:t>
      </w:r>
      <w:r w:rsidR="00C9539E" w:rsidRPr="00370557">
        <w:rPr>
          <w:sz w:val="24"/>
          <w:szCs w:val="24"/>
        </w:rPr>
        <w:t>848431</w:t>
      </w:r>
      <w:r w:rsidRPr="00370557">
        <w:rPr>
          <w:sz w:val="24"/>
          <w:szCs w:val="24"/>
        </w:rPr>
        <w:t xml:space="preserve">) </w:t>
      </w:r>
      <w:r w:rsidR="00C9539E" w:rsidRPr="00370557">
        <w:rPr>
          <w:sz w:val="24"/>
          <w:szCs w:val="24"/>
        </w:rPr>
        <w:t>38-2-35</w:t>
      </w:r>
      <w:r w:rsidRPr="00370557">
        <w:rPr>
          <w:sz w:val="24"/>
          <w:szCs w:val="24"/>
        </w:rPr>
        <w:t>,</w:t>
      </w:r>
      <w:r w:rsidR="00C9539E" w:rsidRPr="00370557">
        <w:rPr>
          <w:sz w:val="24"/>
          <w:szCs w:val="24"/>
        </w:rPr>
        <w:t>38-2-47</w:t>
      </w:r>
      <w:r w:rsidRPr="00370557">
        <w:rPr>
          <w:sz w:val="24"/>
          <w:szCs w:val="24"/>
        </w:rPr>
        <w:t>;</w:t>
      </w:r>
    </w:p>
    <w:p w:rsidR="006C4400" w:rsidRPr="00370557" w:rsidRDefault="00C9539E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3)</w:t>
      </w:r>
      <w:r w:rsidR="006C4400" w:rsidRPr="00370557">
        <w:rPr>
          <w:sz w:val="24"/>
          <w:szCs w:val="24"/>
        </w:rPr>
        <w:t>порядок получения информации Заявителем по вопросам предоставления муниципальной услуги: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полный текст административного регламента размещается на официальном сайте администрации </w:t>
      </w:r>
      <w:r w:rsidR="003D3D29" w:rsidRPr="00370557">
        <w:rPr>
          <w:sz w:val="24"/>
          <w:szCs w:val="24"/>
        </w:rPr>
        <w:t xml:space="preserve">сельского поселения «деревня Рябцево» </w:t>
      </w:r>
      <w:r w:rsidRPr="00370557">
        <w:rPr>
          <w:sz w:val="24"/>
          <w:szCs w:val="24"/>
        </w:rPr>
        <w:t xml:space="preserve">в сети Интернет, на стенде в помещении администрации </w:t>
      </w:r>
      <w:r w:rsidR="003D3D29" w:rsidRPr="00370557">
        <w:rPr>
          <w:sz w:val="24"/>
          <w:szCs w:val="24"/>
        </w:rPr>
        <w:t>сельского поселения «деревня Рябцево»</w:t>
      </w:r>
      <w:r w:rsidRPr="00370557">
        <w:rPr>
          <w:sz w:val="24"/>
          <w:szCs w:val="24"/>
        </w:rPr>
        <w:t>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При ответах на телефонные звонки и устные обращения специалист, в чьи должностные обязанности входит исполнение данной функции (далее – Специалист), подробно,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Заявитель, фамилии, имени, отчества и должности Специалиста, принявшего телефонный звонок.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Специалист предоставляет информацию по следующим вопросам: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процедуре предоставления муниципальной услуги;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о времени приема документов и сроке предоставления услуги;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>-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Основными требованиями к информированию Заявителя являются: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достоверность предоставления информации;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четкость в изложении информации;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полнота информации;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наглядность форм предоставления информации;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удобство и доступность получения информации;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оперативность предоставления информации.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При личном обращении в МФЦ, а также по письменному обращению и по справочному телефону заявителям предоставляется следующая информация: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</w:t>
      </w:r>
      <w:r w:rsidR="006C4400" w:rsidRPr="00370557">
        <w:rPr>
          <w:sz w:val="24"/>
          <w:szCs w:val="24"/>
        </w:rPr>
        <w:t>о нормативных правовых актах, регулирующих предоставление муниципальной услуги;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2)</w:t>
      </w:r>
      <w:r w:rsidR="006C4400" w:rsidRPr="00370557">
        <w:rPr>
          <w:sz w:val="24"/>
          <w:szCs w:val="24"/>
        </w:rPr>
        <w:t>о перечне и видах документов, необходимых для получения муниципальной услуги;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3)</w:t>
      </w:r>
      <w:r w:rsidR="006C4400" w:rsidRPr="00370557">
        <w:rPr>
          <w:sz w:val="24"/>
          <w:szCs w:val="24"/>
        </w:rPr>
        <w:t>о местах нахождения и графиках работы уполномоченных органов, предоставляющих муниципальную услугу, и организаций, обращение в которые необходимо и обязательно для предоставления муниципальной услуги;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4)</w:t>
      </w:r>
      <w:r w:rsidR="006C4400" w:rsidRPr="00370557">
        <w:rPr>
          <w:sz w:val="24"/>
          <w:szCs w:val="24"/>
        </w:rPr>
        <w:t>о сроках предоставления муниципальной услуги;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5)</w:t>
      </w:r>
      <w:r w:rsidR="006C4400" w:rsidRPr="00370557">
        <w:rPr>
          <w:sz w:val="24"/>
          <w:szCs w:val="24"/>
        </w:rPr>
        <w:t>о порядке обжалования действий (бездействия) и решений, осуществляемых и принимаемых в ходе оказания муниципальной услуги;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6)</w:t>
      </w:r>
      <w:r w:rsidR="006C4400" w:rsidRPr="00370557">
        <w:rPr>
          <w:sz w:val="24"/>
          <w:szCs w:val="24"/>
        </w:rPr>
        <w:t>о ходе предоставления муниципальной услуги (для заявителей, подавших заявление и документы в МФЦ).</w:t>
      </w:r>
    </w:p>
    <w:p w:rsidR="003D3D29" w:rsidRPr="00370557" w:rsidRDefault="003D3D29" w:rsidP="006C4400">
      <w:pPr>
        <w:jc w:val="center"/>
        <w:rPr>
          <w:sz w:val="24"/>
          <w:szCs w:val="24"/>
        </w:rPr>
      </w:pPr>
    </w:p>
    <w:p w:rsidR="006C4400" w:rsidRPr="00370557" w:rsidRDefault="006C4400" w:rsidP="006C4400">
      <w:pPr>
        <w:jc w:val="center"/>
        <w:rPr>
          <w:b/>
          <w:sz w:val="24"/>
          <w:szCs w:val="24"/>
        </w:rPr>
      </w:pPr>
      <w:r w:rsidRPr="00370557">
        <w:rPr>
          <w:b/>
          <w:sz w:val="24"/>
          <w:szCs w:val="24"/>
          <w:lang w:val="en-US"/>
        </w:rPr>
        <w:t>II</w:t>
      </w:r>
      <w:r w:rsidRPr="00370557">
        <w:rPr>
          <w:b/>
          <w:sz w:val="24"/>
          <w:szCs w:val="24"/>
        </w:rPr>
        <w:t>. Стандарт предоставления муниципальной услуги</w:t>
      </w:r>
    </w:p>
    <w:p w:rsidR="006C4400" w:rsidRPr="00370557" w:rsidRDefault="006C4400" w:rsidP="006C4400">
      <w:pPr>
        <w:jc w:val="center"/>
        <w:rPr>
          <w:b/>
          <w:sz w:val="24"/>
          <w:szCs w:val="24"/>
        </w:rPr>
      </w:pPr>
    </w:p>
    <w:p w:rsidR="006C4400" w:rsidRPr="00370557" w:rsidRDefault="006C4400" w:rsidP="006C4400">
      <w:pPr>
        <w:rPr>
          <w:sz w:val="24"/>
          <w:szCs w:val="24"/>
        </w:rPr>
      </w:pPr>
      <w:r w:rsidRPr="00370557">
        <w:rPr>
          <w:sz w:val="24"/>
          <w:szCs w:val="24"/>
        </w:rPr>
        <w:t xml:space="preserve">         4.Наименование муниципальной услуги  «Предоставление заключения о соответствии проектной документации сводному плану подземных коммуникаций и сооружений  на территории </w:t>
      </w:r>
      <w:r w:rsidR="003D3D29" w:rsidRPr="00370557">
        <w:rPr>
          <w:sz w:val="24"/>
          <w:szCs w:val="24"/>
        </w:rPr>
        <w:t xml:space="preserve">сельского поселения «деревня Рябцево» </w:t>
      </w:r>
      <w:r w:rsidRPr="00370557">
        <w:rPr>
          <w:sz w:val="24"/>
          <w:szCs w:val="24"/>
        </w:rPr>
        <w:t>(далее – муниципальная услуга).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5.</w:t>
      </w:r>
      <w:r w:rsidR="006C4400" w:rsidRPr="00370557">
        <w:rPr>
          <w:sz w:val="24"/>
          <w:szCs w:val="24"/>
        </w:rPr>
        <w:t>Наименование органа, предоставляющего муниципальную услугу:  администраци</w:t>
      </w:r>
      <w:r w:rsidR="003D3D29" w:rsidRPr="00370557">
        <w:rPr>
          <w:sz w:val="24"/>
          <w:szCs w:val="24"/>
        </w:rPr>
        <w:t>я сельского поселения «деревня Рябцево».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5.1. Получатели муниципальной услуги – физические и юридические лица.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5.2.</w:t>
      </w:r>
      <w:r w:rsidR="006C4400" w:rsidRPr="00370557">
        <w:rPr>
          <w:sz w:val="24"/>
          <w:szCs w:val="24"/>
        </w:rPr>
        <w:t xml:space="preserve">При исполнении данного Регламента часть функций может исполняться с участием Государственного бюджетного учреждения </w:t>
      </w:r>
      <w:r w:rsidR="003D3D29" w:rsidRPr="00370557">
        <w:rPr>
          <w:sz w:val="24"/>
          <w:szCs w:val="24"/>
        </w:rPr>
        <w:t>Калужс</w:t>
      </w:r>
      <w:r w:rsidR="006C4400" w:rsidRPr="00370557">
        <w:rPr>
          <w:sz w:val="24"/>
          <w:szCs w:val="24"/>
        </w:rPr>
        <w:t xml:space="preserve">кой области «Многофункциональный центр предоставления государственных и муниципальных услуг» в соответствии с соглашением о взаимодействии, заключаемым с МФЦ в соответствии с требованиями Федерального закона от 27.07.2012 года № 210-ФЗ «Об организации предоставления государственных и муниципальных услуг». 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6.</w:t>
      </w:r>
      <w:r w:rsidR="006C4400" w:rsidRPr="00370557">
        <w:rPr>
          <w:sz w:val="24"/>
          <w:szCs w:val="24"/>
        </w:rPr>
        <w:t>Результатом предоставления муниципальной  услуги  являются заключения о соответствии проектной документации сводному плану подземных коммуникаций и сооружений.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7.</w:t>
      </w:r>
      <w:r w:rsidR="006C4400" w:rsidRPr="00370557">
        <w:rPr>
          <w:sz w:val="24"/>
          <w:szCs w:val="24"/>
        </w:rPr>
        <w:t>Сроки предоставления муниципальной услуги: в течение десяти календарных дней со дня регистрации заявления о предоставлении муниципальной услуги. 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8.</w:t>
      </w:r>
      <w:r w:rsidR="006C4400" w:rsidRPr="00370557">
        <w:rPr>
          <w:sz w:val="24"/>
          <w:szCs w:val="24"/>
        </w:rPr>
        <w:t>Правовые основания для  предоставления муниципальной услуги: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  Конституция Российской Федерации;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  Градостроительный кодекс Российской Федерации;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  Земельный кодекс Российской Федерации;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  Федеральный закон от 06.10.2003 года № 131-ФЗ «Об общих принципах организации местного самоуправления в Российской Федерации»;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Федеральный закон от 02.05.2006г. № 59-ФЗ «О порядке рассмотрения обращений граждан Российской Федерации»;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Федеральный закон от 27.07.2010 года № 210-ФЗ «Об организации предоставления государственных и муниципальных услуг»;</w:t>
      </w:r>
    </w:p>
    <w:p w:rsidR="003D3D29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- Правила землепользования и застройки </w:t>
      </w:r>
      <w:r w:rsidR="003D3D29" w:rsidRPr="00370557">
        <w:rPr>
          <w:sz w:val="24"/>
          <w:szCs w:val="24"/>
        </w:rPr>
        <w:t>сельского поселения «деревня Рябцево»;</w:t>
      </w:r>
    </w:p>
    <w:p w:rsidR="003D3D29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- Устав </w:t>
      </w:r>
      <w:r w:rsidR="003D3D29" w:rsidRPr="00370557">
        <w:rPr>
          <w:sz w:val="24"/>
          <w:szCs w:val="24"/>
        </w:rPr>
        <w:t>сельского поселения «деревня Рябцево».</w:t>
      </w:r>
    </w:p>
    <w:p w:rsidR="006C4400" w:rsidRPr="00370557" w:rsidRDefault="003D3D29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 xml:space="preserve"> </w:t>
      </w:r>
      <w:r w:rsidR="006C4400" w:rsidRPr="00370557">
        <w:rPr>
          <w:sz w:val="24"/>
          <w:szCs w:val="24"/>
        </w:rPr>
        <w:t>9.  Перечень документов для предоставления муниципальной услуги: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</w:t>
      </w:r>
      <w:r w:rsidR="006C4400" w:rsidRPr="00370557">
        <w:rPr>
          <w:sz w:val="24"/>
          <w:szCs w:val="24"/>
        </w:rPr>
        <w:t>заявка на оформление заключения о соответствии проектной документации сводному плану подземных коммуникаций и сооружений  (приложение № 2), к заявке прилагаются:</w:t>
      </w:r>
    </w:p>
    <w:p w:rsidR="006C4400" w:rsidRPr="00370557" w:rsidRDefault="00370557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  2)</w:t>
      </w:r>
      <w:r w:rsidR="006C4400" w:rsidRPr="00370557">
        <w:rPr>
          <w:sz w:val="24"/>
          <w:szCs w:val="24"/>
        </w:rPr>
        <w:t xml:space="preserve">проектная документация на строительство, реконструкцию, капитальный ремонт объектов капитального строительства: 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пояснительная записка;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      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схемы, отображающие архитектурные решения;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проект организации строительства объекта капитального строительства;</w:t>
      </w:r>
    </w:p>
    <w:p w:rsidR="006C4400" w:rsidRPr="00370557" w:rsidRDefault="006C4400" w:rsidP="006C440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проект организации работ по сносу или демонтажу объектов капитального строительства, их частей;</w:t>
      </w:r>
    </w:p>
    <w:p w:rsidR="006C4400" w:rsidRPr="00370557" w:rsidRDefault="006C4400" w:rsidP="006C4400">
      <w:pPr>
        <w:pStyle w:val="af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370557">
        <w:rPr>
          <w:rFonts w:ascii="Times New Roman" w:hAnsi="Times New Roman"/>
          <w:sz w:val="24"/>
          <w:szCs w:val="24"/>
        </w:rPr>
        <w:t xml:space="preserve"> </w:t>
      </w:r>
      <w:r w:rsidR="00370557" w:rsidRPr="00370557">
        <w:rPr>
          <w:rFonts w:ascii="Times New Roman" w:hAnsi="Times New Roman"/>
          <w:sz w:val="24"/>
          <w:szCs w:val="24"/>
        </w:rPr>
        <w:t xml:space="preserve">        3)</w:t>
      </w:r>
      <w:r w:rsidRPr="00370557">
        <w:rPr>
          <w:rFonts w:ascii="Times New Roman" w:hAnsi="Times New Roman"/>
          <w:sz w:val="24"/>
          <w:szCs w:val="24"/>
        </w:rPr>
        <w:t>результаты инженерных изысканий для подготовки проектной документации строительства,</w:t>
      </w:r>
      <w:r w:rsidRPr="00370557">
        <w:rPr>
          <w:sz w:val="24"/>
          <w:szCs w:val="24"/>
        </w:rPr>
        <w:t xml:space="preserve"> </w:t>
      </w:r>
      <w:r w:rsidRPr="00370557">
        <w:rPr>
          <w:rFonts w:ascii="Times New Roman" w:hAnsi="Times New Roman"/>
          <w:sz w:val="24"/>
          <w:szCs w:val="24"/>
        </w:rPr>
        <w:t>реконструкции объектов капитального строительства:</w:t>
      </w:r>
    </w:p>
    <w:p w:rsidR="006C4400" w:rsidRPr="00370557" w:rsidRDefault="006C4400" w:rsidP="006C4400">
      <w:pPr>
        <w:pStyle w:val="af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370557">
        <w:rPr>
          <w:rFonts w:ascii="Times New Roman" w:hAnsi="Times New Roman"/>
          <w:sz w:val="24"/>
          <w:szCs w:val="24"/>
        </w:rPr>
        <w:t xml:space="preserve">        материалы инженерно-геодезических изысканий (инженерно-геологические условия района, площадки, участка, трассы проектируемого строительства, включая рельеф, геологическое строение, геоморфологические и гидрогеологические условия;</w:t>
      </w:r>
    </w:p>
    <w:p w:rsidR="006C4400" w:rsidRPr="00370557" w:rsidRDefault="006C4400" w:rsidP="006C4400">
      <w:pPr>
        <w:pStyle w:val="af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370557">
        <w:rPr>
          <w:rFonts w:ascii="Times New Roman" w:hAnsi="Times New Roman"/>
          <w:sz w:val="24"/>
          <w:szCs w:val="24"/>
        </w:rPr>
        <w:t xml:space="preserve">        состав, состояние и свойства грунтов, геологические и инженерно-геологические процессы;</w:t>
      </w:r>
    </w:p>
    <w:p w:rsidR="006C4400" w:rsidRPr="00370557" w:rsidRDefault="006C4400" w:rsidP="006C4400">
      <w:pPr>
        <w:pStyle w:val="af"/>
        <w:tabs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370557">
        <w:rPr>
          <w:rFonts w:ascii="Times New Roman" w:hAnsi="Times New Roman"/>
          <w:sz w:val="24"/>
          <w:szCs w:val="24"/>
        </w:rPr>
        <w:t xml:space="preserve">         материалы инженерно-гидрометеорологических изысканий.</w:t>
      </w:r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        4</w:t>
      </w:r>
      <w:r w:rsidR="00370557" w:rsidRPr="00370557">
        <w:rPr>
          <w:sz w:val="24"/>
          <w:szCs w:val="24"/>
        </w:rPr>
        <w:t>)</w:t>
      </w:r>
      <w:r w:rsidRPr="00370557">
        <w:rPr>
          <w:sz w:val="24"/>
          <w:szCs w:val="24"/>
        </w:rPr>
        <w:t>В случае обращения за получением муниципальной услуги посредством ЕПГУ, документом удостоверяющим личность может быть универсальная электронная карта (УЭК).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10.</w:t>
      </w:r>
      <w:r w:rsidR="006C4400" w:rsidRPr="00370557">
        <w:rPr>
          <w:sz w:val="24"/>
          <w:szCs w:val="24"/>
        </w:rPr>
        <w:t xml:space="preserve">Документы, указанные в пункте 9 настоящего административного регламента, могут быть представлены Заявителем в форме электронных документов с использованием </w:t>
      </w:r>
      <w:r w:rsidR="00DB1C42" w:rsidRPr="00370557">
        <w:rPr>
          <w:sz w:val="24"/>
          <w:szCs w:val="24"/>
        </w:rPr>
        <w:t xml:space="preserve">электронной цифровой подписи </w:t>
      </w:r>
      <w:r w:rsidR="006C4400" w:rsidRPr="00370557">
        <w:rPr>
          <w:sz w:val="24"/>
          <w:szCs w:val="24"/>
        </w:rPr>
        <w:t xml:space="preserve">на электронный адрес администрации </w:t>
      </w:r>
      <w:r w:rsidR="00DB1C42" w:rsidRPr="00370557">
        <w:rPr>
          <w:sz w:val="24"/>
          <w:szCs w:val="24"/>
        </w:rPr>
        <w:t>сельского поселения «деревня Рябцево»</w:t>
      </w:r>
      <w:r w:rsidR="006C4400" w:rsidRPr="00370557">
        <w:rPr>
          <w:sz w:val="24"/>
          <w:szCs w:val="24"/>
        </w:rPr>
        <w:t xml:space="preserve">: </w:t>
      </w:r>
      <w:hyperlink r:id="rId9" w:history="1">
        <w:r w:rsidR="00DB1C42" w:rsidRPr="00370557">
          <w:rPr>
            <w:rStyle w:val="a3"/>
            <w:color w:val="auto"/>
            <w:sz w:val="24"/>
            <w:szCs w:val="24"/>
          </w:rPr>
          <w:t>adm.sp.derewnya.r</w:t>
        </w:r>
        <w:r w:rsidR="00DB1C42" w:rsidRPr="00370557">
          <w:rPr>
            <w:rStyle w:val="a3"/>
            <w:color w:val="auto"/>
            <w:sz w:val="24"/>
            <w:szCs w:val="24"/>
            <w:lang w:val="en-US"/>
          </w:rPr>
          <w:t>y</w:t>
        </w:r>
        <w:r w:rsidR="00DB1C42" w:rsidRPr="00370557">
          <w:rPr>
            <w:rStyle w:val="a3"/>
            <w:color w:val="auto"/>
            <w:sz w:val="24"/>
            <w:szCs w:val="24"/>
          </w:rPr>
          <w:t>a</w:t>
        </w:r>
        <w:r w:rsidR="00DB1C42" w:rsidRPr="00370557">
          <w:rPr>
            <w:rStyle w:val="a3"/>
            <w:color w:val="auto"/>
            <w:sz w:val="24"/>
            <w:szCs w:val="24"/>
            <w:lang w:val="en-US"/>
          </w:rPr>
          <w:t>bczewo</w:t>
        </w:r>
        <w:r w:rsidR="00DB1C42" w:rsidRPr="00370557">
          <w:rPr>
            <w:rStyle w:val="a3"/>
            <w:color w:val="auto"/>
            <w:sz w:val="24"/>
            <w:szCs w:val="24"/>
          </w:rPr>
          <w:t>.</w:t>
        </w:r>
        <w:r w:rsidR="00DB1C42" w:rsidRPr="00370557">
          <w:rPr>
            <w:rStyle w:val="a3"/>
            <w:color w:val="auto"/>
            <w:sz w:val="24"/>
            <w:szCs w:val="24"/>
            <w:lang w:val="en-US"/>
          </w:rPr>
          <w:t>ru</w:t>
        </w:r>
        <w:r w:rsidR="00DB1C42" w:rsidRPr="00370557">
          <w:rPr>
            <w:rStyle w:val="a3"/>
            <w:color w:val="auto"/>
            <w:sz w:val="24"/>
            <w:szCs w:val="24"/>
          </w:rPr>
          <w:t>@</w:t>
        </w:r>
        <w:r w:rsidR="00DB1C42" w:rsidRPr="00370557">
          <w:rPr>
            <w:rStyle w:val="a3"/>
            <w:color w:val="auto"/>
            <w:sz w:val="24"/>
            <w:szCs w:val="24"/>
            <w:lang w:val="en-US"/>
          </w:rPr>
          <w:t>yandex</w:t>
        </w:r>
        <w:r w:rsidR="00DB1C42" w:rsidRPr="00370557">
          <w:rPr>
            <w:rStyle w:val="a3"/>
            <w:color w:val="auto"/>
            <w:sz w:val="24"/>
            <w:szCs w:val="24"/>
          </w:rPr>
          <w:t>.</w:t>
        </w:r>
        <w:r w:rsidR="00DB1C42" w:rsidRPr="00370557">
          <w:rPr>
            <w:rStyle w:val="a3"/>
            <w:color w:val="auto"/>
            <w:sz w:val="24"/>
            <w:szCs w:val="24"/>
            <w:lang w:val="en-US"/>
          </w:rPr>
          <w:t>ru</w:t>
        </w:r>
      </w:hyperlink>
      <w:r w:rsidR="006C4400" w:rsidRPr="00370557">
        <w:rPr>
          <w:sz w:val="24"/>
          <w:szCs w:val="24"/>
        </w:rPr>
        <w:t xml:space="preserve">, а также посредством Единого портала государственных и муниципальных услуг (далее – ЕПГУ).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По желанию Заявителя заявление и прилагаемые к нему документы могут быть поданы через МФЦ. При оказании муниципальной услуги МФЦ осуществляет следующие действия: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информирование заявителей о порядке предоставления муниципальной услуги отделом архитектуры через МФЦ;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информирование заявителей о месте нахождения отдела архитектуры, режиме работы и контактных телефонах отдела архитектуры;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прием письменных заявлений заявителей;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передачу принятых письменных заявлений в отдел архитектуры;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выдачу результата предоставления услуги.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Для получения муниципальной услуги заявители представляют в МФЦ заявление по форме и необходимые документы (в соответствии с Административным регламентом</w:t>
      </w:r>
      <w:r w:rsidR="00DB1C42" w:rsidRPr="00370557">
        <w:rPr>
          <w:sz w:val="24"/>
          <w:szCs w:val="24"/>
        </w:rPr>
        <w:t>)</w:t>
      </w:r>
      <w:r w:rsidRPr="00370557">
        <w:rPr>
          <w:sz w:val="24"/>
          <w:szCs w:val="24"/>
        </w:rPr>
        <w:t>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Проверка наличия у заявителя документа, удостоверяющего личность, осуществляется оператором МФЦ в общем порядке при оформлении заявления на организацию предоставления муниципальных услуг. При отсутствии такого документа прием письменного заявления в МФЦ не производится. Документ после проверки возвращается заявителю. Копия передается в отдел архитектуры.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>МФЦ выдает Заявителю один экземпляр заявления на организацию предоставления муниципальных услуг с указанием перечня принятых документов и даты приема в МФЦ.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Принятое заявление оператор МФЦ регистрирует путем проставления прямоугольного штампа с регистрационным номером МФЦ. Оператор МФЦ также ставит дату приема и личную подпись.</w:t>
      </w:r>
    </w:p>
    <w:p w:rsidR="006C4400" w:rsidRPr="00370557" w:rsidRDefault="006C4400" w:rsidP="00DB1C42">
      <w:pPr>
        <w:ind w:firstLine="709"/>
        <w:jc w:val="both"/>
        <w:rPr>
          <w:sz w:val="24"/>
          <w:szCs w:val="24"/>
        </w:rPr>
      </w:pPr>
      <w:proofErr w:type="gramStart"/>
      <w:r w:rsidRPr="00370557">
        <w:rPr>
          <w:sz w:val="24"/>
          <w:szCs w:val="24"/>
        </w:rPr>
        <w:t>В случае, когда заявитель представляет копию документа с предъявлением оригинала,  оператор МФЦ сверяет с оригиналом, ставит прямоугольный штамп «С подлинным сверено» и возвращает оригинал Заявителю.</w:t>
      </w:r>
      <w:proofErr w:type="gramEnd"/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Принятые от заявителя заявление и документы передаются в отдел архитектуры на следующий рабочий день после приема в МФЦ по ведомости приема-передачи, оформленной передающей стороной.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В случае отказа в приеме документов, отдел архитектуры оформляет отказ в виде  записи об отказе в регистрации заявления на экземпляре заявления,  и сообщает об этом в МФЦ (на следующий рабочий день после приема от МФЦ) для организации выдачи  заявителю.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Отдел архитектуры передает в МФЦ для организации выдачи заявителю по ведомости приема-передачи, оформленной передающей стороной, результат предоставления услуги в срок не позднее, чем за 1 рабочий день до истечения срока оказания услуги.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Результат предоставления услуги выдается заявителю в срок, установленный административным регламентом, исчисляемый со дня приема заявления и документов в МФЦ. 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11.</w:t>
      </w:r>
      <w:r w:rsidR="006C4400" w:rsidRPr="00370557">
        <w:rPr>
          <w:sz w:val="24"/>
          <w:szCs w:val="24"/>
        </w:rPr>
        <w:t>Основанием для отказа в приеме документов, необходимых для предоставления муниципальной услуги,  является представление документов, текст которых не подлежит прочтению.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12.</w:t>
      </w:r>
      <w:r w:rsidR="006C4400" w:rsidRPr="00370557">
        <w:rPr>
          <w:sz w:val="24"/>
          <w:szCs w:val="24"/>
        </w:rPr>
        <w:t>Перечень оснований для отказа в предоставлении муниципальной услуги: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непредставление документов согласно пункту 9 настоящего Регламента;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обращение неправомочного лица.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13.</w:t>
      </w:r>
      <w:r w:rsidR="006C4400" w:rsidRPr="00370557">
        <w:rPr>
          <w:sz w:val="24"/>
          <w:szCs w:val="24"/>
        </w:rPr>
        <w:t>Предоставление муниципальной услуги осуществляется на бесплатной основе.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14.</w:t>
      </w:r>
      <w:r w:rsidR="006C4400" w:rsidRPr="00370557">
        <w:rPr>
          <w:sz w:val="24"/>
          <w:szCs w:val="24"/>
        </w:rPr>
        <w:t>Максимальный срок ожидания в очереди при обращении за предоставлением муниципальной услуги 15 минут. Максимальный срок ожидания в очереди при получении результата предоставления муниципальной услуги составляет 10 минут.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15. </w:t>
      </w:r>
      <w:r w:rsidR="006C4400" w:rsidRPr="00370557">
        <w:rPr>
          <w:sz w:val="24"/>
          <w:szCs w:val="24"/>
        </w:rPr>
        <w:t>Регистрация заявления на оформление заключения о соответствии проектной документации сводному плану подземных коммуникаций и сооружений  производится в течение одного рабочего дня.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16.</w:t>
      </w:r>
      <w:r w:rsidR="006C4400" w:rsidRPr="00370557">
        <w:rPr>
          <w:sz w:val="24"/>
          <w:szCs w:val="24"/>
        </w:rPr>
        <w:t>Требования к помещениям, в которых предоставляется муниципальная услуга: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 </w:t>
      </w:r>
      <w:r w:rsidR="006C4400" w:rsidRPr="00370557">
        <w:rPr>
          <w:sz w:val="24"/>
          <w:szCs w:val="24"/>
        </w:rPr>
        <w:t xml:space="preserve">услуга предоставляется в помещении </w:t>
      </w:r>
      <w:r w:rsidR="00DB1C42" w:rsidRPr="00370557">
        <w:rPr>
          <w:sz w:val="24"/>
          <w:szCs w:val="24"/>
        </w:rPr>
        <w:t xml:space="preserve">администрации </w:t>
      </w:r>
      <w:r w:rsidR="006C4400" w:rsidRPr="00370557">
        <w:rPr>
          <w:sz w:val="24"/>
          <w:szCs w:val="24"/>
        </w:rPr>
        <w:t>или МФЦ, которое оборудовано входом, обеспечивающим свободный доступ Заявителей в помещение, средствами пожаротушения  и располагается с учетом пешеходной доступности  от остановок общественного транспорта;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</w:t>
      </w:r>
      <w:r w:rsidR="006C4400" w:rsidRPr="00370557">
        <w:rPr>
          <w:sz w:val="24"/>
          <w:szCs w:val="24"/>
        </w:rPr>
        <w:t xml:space="preserve">на территории, прилегающей к зданию, располагается  автостоянка для парковки автомобилей;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в приемной</w:t>
      </w:r>
      <w:r w:rsidR="00DB1C42" w:rsidRPr="00370557">
        <w:rPr>
          <w:sz w:val="24"/>
          <w:szCs w:val="24"/>
        </w:rPr>
        <w:t xml:space="preserve"> администрации</w:t>
      </w:r>
      <w:r w:rsidRPr="00370557">
        <w:rPr>
          <w:sz w:val="24"/>
          <w:szCs w:val="24"/>
        </w:rPr>
        <w:t>, на стене, у кабинетов находятся  вывески с указанием фамилии, имени, отчества, должности Специалиста,  приемных дней и времени приема;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 </w:t>
      </w:r>
      <w:r w:rsidR="006C4400" w:rsidRPr="00370557">
        <w:rPr>
          <w:sz w:val="24"/>
          <w:szCs w:val="24"/>
        </w:rPr>
        <w:t>места ожидания оборудуются стульями;</w:t>
      </w:r>
    </w:p>
    <w:p w:rsidR="006C4400" w:rsidRPr="00370557" w:rsidRDefault="006C4400" w:rsidP="006C440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места для информирования Заявителей, получения информации и заполнения необходимых документов оборудованы информационным стендом, столами и стульями;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рабочее место Специалиста, осуществляющего исполнение муниципальной услуги, оборудуется компьютером, оргтехникой, телефоном, необходимой мебелью.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17.</w:t>
      </w:r>
      <w:r w:rsidR="006C4400" w:rsidRPr="00370557">
        <w:rPr>
          <w:sz w:val="24"/>
          <w:szCs w:val="24"/>
        </w:rPr>
        <w:t>Показатели доступности и качества предоставления муниципальной услуги: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 </w:t>
      </w:r>
      <w:r w:rsidR="006C4400" w:rsidRPr="00370557">
        <w:rPr>
          <w:sz w:val="24"/>
          <w:szCs w:val="24"/>
        </w:rPr>
        <w:t>соблюдение сроков предоставления муниципальной услуги;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</w:t>
      </w:r>
      <w:r w:rsidR="006C4400" w:rsidRPr="00370557">
        <w:rPr>
          <w:sz w:val="24"/>
          <w:szCs w:val="24"/>
        </w:rPr>
        <w:t>соблюдение порядка информирования Заявителей по вопросам предоставления муниципальной услуги;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 </w:t>
      </w:r>
      <w:r w:rsidR="006C4400" w:rsidRPr="00370557">
        <w:rPr>
          <w:sz w:val="24"/>
          <w:szCs w:val="24"/>
        </w:rPr>
        <w:t>соблюдение условий ожидания приема;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>-  </w:t>
      </w:r>
      <w:r w:rsidR="006C4400" w:rsidRPr="00370557">
        <w:rPr>
          <w:sz w:val="24"/>
          <w:szCs w:val="24"/>
        </w:rPr>
        <w:t>отсутствие избыточных административных действий;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</w:t>
      </w:r>
      <w:r w:rsidR="006C4400" w:rsidRPr="00370557">
        <w:rPr>
          <w:sz w:val="24"/>
          <w:szCs w:val="24"/>
        </w:rPr>
        <w:t>обоснованность отказов в приеме документов и предоставления муниципальной услуги;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возможность получения услуги посредством МФЦ;</w:t>
      </w:r>
    </w:p>
    <w:p w:rsidR="006C4400" w:rsidRPr="00370557" w:rsidRDefault="006C4400" w:rsidP="006C4400">
      <w:pPr>
        <w:rPr>
          <w:sz w:val="24"/>
          <w:szCs w:val="24"/>
        </w:rPr>
      </w:pPr>
      <w:r w:rsidRPr="00370557">
        <w:rPr>
          <w:sz w:val="24"/>
          <w:szCs w:val="24"/>
        </w:rPr>
        <w:t> </w:t>
      </w:r>
      <w:r w:rsidRPr="00370557">
        <w:rPr>
          <w:sz w:val="24"/>
          <w:szCs w:val="24"/>
        </w:rPr>
        <w:tab/>
        <w:t>- возможность получения услуги посредством ЕПГУ.</w:t>
      </w:r>
    </w:p>
    <w:p w:rsidR="006C4400" w:rsidRPr="00370557" w:rsidRDefault="006C4400" w:rsidP="006C4400">
      <w:pPr>
        <w:rPr>
          <w:sz w:val="24"/>
          <w:szCs w:val="24"/>
        </w:rPr>
      </w:pP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b/>
          <w:bCs/>
          <w:sz w:val="24"/>
          <w:szCs w:val="24"/>
          <w:lang w:val="en-US"/>
        </w:rPr>
        <w:t>III</w:t>
      </w:r>
      <w:r w:rsidRPr="00370557">
        <w:rPr>
          <w:b/>
          <w:bCs/>
          <w:sz w:val="24"/>
          <w:szCs w:val="24"/>
        </w:rPr>
        <w:t xml:space="preserve">. СОСТАВ, ПОСЛЕДОВАТЕЛЬНОСТЬ И СРОКИ ВЫПОЛНЕНИЯ </w:t>
      </w:r>
    </w:p>
    <w:p w:rsidR="006C4400" w:rsidRPr="00370557" w:rsidRDefault="006C4400" w:rsidP="006C4400">
      <w:pPr>
        <w:pStyle w:val="1"/>
        <w:tabs>
          <w:tab w:val="left" w:pos="180"/>
          <w:tab w:val="left" w:pos="1260"/>
        </w:tabs>
        <w:suppressAutoHyphens/>
        <w:spacing w:before="0" w:beforeAutospacing="0" w:after="0" w:afterAutospacing="0"/>
        <w:jc w:val="center"/>
        <w:rPr>
          <w:sz w:val="24"/>
          <w:szCs w:val="24"/>
        </w:rPr>
      </w:pPr>
      <w:r w:rsidRPr="00370557">
        <w:rPr>
          <w:sz w:val="24"/>
          <w:szCs w:val="24"/>
        </w:rPr>
        <w:t>АДМИНИСТРАТИВНЫХ ПРОЦЕДУР (ДЕЙТВИЙ), ТРЕБОВАНИЯ К ПОРЯДКУ ИХ ВЫПОЛНЕНИЯ</w:t>
      </w:r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b/>
          <w:bCs/>
          <w:sz w:val="24"/>
          <w:szCs w:val="24"/>
        </w:rPr>
        <w:t> 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18.</w:t>
      </w:r>
      <w:r w:rsidR="006C4400" w:rsidRPr="00370557">
        <w:rPr>
          <w:sz w:val="24"/>
          <w:szCs w:val="24"/>
        </w:rPr>
        <w:t>Последовательность административных процедур при предоставлении муниципальной услуги: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прием заявления и представленных документов;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рассмотрение  заявления и представленных документов;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выдача итогового документа, либо письменного отказа в предоставлении сведений с указанием оснований.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         Блок-схема последовательности административных действий (процедур) при предоставлении муниципальной услуги приведена в приложении  № 1 к Регламенту.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19.</w:t>
      </w:r>
      <w:r w:rsidR="006C4400" w:rsidRPr="00370557">
        <w:rPr>
          <w:sz w:val="24"/>
          <w:szCs w:val="24"/>
        </w:rPr>
        <w:t xml:space="preserve">Процедура предоставления муниципальной услуги начинается с поступления заявления (заявки) о предоставлении муниципальной услуги с необходимыми документами (форма заявления прилагается).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Специалист </w:t>
      </w:r>
      <w:r w:rsidR="00DB1C42" w:rsidRPr="00370557">
        <w:rPr>
          <w:sz w:val="24"/>
          <w:szCs w:val="24"/>
        </w:rPr>
        <w:t>администрации</w:t>
      </w:r>
      <w:r w:rsidRPr="00370557">
        <w:rPr>
          <w:sz w:val="24"/>
          <w:szCs w:val="24"/>
        </w:rPr>
        <w:t>, либо специалист МФЦ, в случае обращения заявителя через МФЦ, устанавливает предмет обращения и проверяет наличие всех необходимых документов, согласно пункту 9 настоящего Регламента.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При установлении фактов отсутствия необходимых документов Специалист уведомляет Заявителя о наличии препятствий для предоставления муниципальной услуги, объясняет Заявителю содержание выявленных недостатков в предоставленных документах и предлагает принять меры по их устранению: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при согласии Заявителя устранить препятствия Специалист возвращает представленные документы;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- при несогласии Заявителя устранить препятствия Специалист обращает его внимание, что указанное обстоятельство может препятствовать предоставлению муниципальной услуги.   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Поступившее заявление регистрируется в Журнале регистрации входящей корреспонденции с отметкой о наличии прилагаемых к заявлению документов, в течение одного рабочего дня.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20.</w:t>
      </w:r>
      <w:r w:rsidR="006C4400" w:rsidRPr="00370557">
        <w:rPr>
          <w:sz w:val="24"/>
          <w:szCs w:val="24"/>
        </w:rPr>
        <w:t>Рассмотрение заявления и представленных документов.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После регистрации заявление с  документами  в течение одного рабочего дня направляется на рассмотрение </w:t>
      </w:r>
      <w:r w:rsidR="00DB1C42" w:rsidRPr="00370557">
        <w:rPr>
          <w:sz w:val="24"/>
          <w:szCs w:val="24"/>
        </w:rPr>
        <w:t>Главе администрации</w:t>
      </w:r>
      <w:r w:rsidR="0081537F" w:rsidRPr="00370557">
        <w:rPr>
          <w:sz w:val="24"/>
          <w:szCs w:val="24"/>
        </w:rPr>
        <w:t>.</w:t>
      </w:r>
      <w:r w:rsidR="00DB1C42" w:rsidRPr="00370557">
        <w:rPr>
          <w:sz w:val="24"/>
          <w:szCs w:val="24"/>
        </w:rPr>
        <w:t xml:space="preserve"> </w:t>
      </w:r>
    </w:p>
    <w:p w:rsidR="006C4400" w:rsidRPr="00370557" w:rsidRDefault="006C4400" w:rsidP="006C4400">
      <w:pPr>
        <w:rPr>
          <w:sz w:val="24"/>
          <w:szCs w:val="24"/>
        </w:rPr>
      </w:pPr>
      <w:r w:rsidRPr="00370557">
        <w:rPr>
          <w:sz w:val="24"/>
          <w:szCs w:val="24"/>
        </w:rPr>
        <w:tab/>
        <w:t xml:space="preserve">Общий максимальный срок приема документов не может превышать 30 минут. </w:t>
      </w:r>
    </w:p>
    <w:p w:rsidR="006C4400" w:rsidRPr="00370557" w:rsidRDefault="0081537F" w:rsidP="006C4400">
      <w:pPr>
        <w:pStyle w:val="ac"/>
        <w:spacing w:after="0"/>
        <w:ind w:left="0"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Глава администрации</w:t>
      </w:r>
      <w:r w:rsidR="006C4400" w:rsidRPr="00370557">
        <w:rPr>
          <w:sz w:val="24"/>
          <w:szCs w:val="24"/>
        </w:rPr>
        <w:t xml:space="preserve"> после рассмотрения дела  принимает решение, о  выдаче  заключения. Заключение  </w:t>
      </w:r>
      <w:r w:rsidR="006C4400" w:rsidRPr="00370557">
        <w:rPr>
          <w:color w:val="000000"/>
          <w:sz w:val="24"/>
          <w:szCs w:val="24"/>
        </w:rPr>
        <w:t>изготавливается в двух экземплярах, один из которых выдается заявителю</w:t>
      </w:r>
      <w:r w:rsidR="006C4400" w:rsidRPr="00370557">
        <w:rPr>
          <w:sz w:val="24"/>
          <w:szCs w:val="24"/>
        </w:rPr>
        <w:t xml:space="preserve">, </w:t>
      </w:r>
      <w:r w:rsidR="006C4400" w:rsidRPr="00370557">
        <w:rPr>
          <w:color w:val="000000"/>
          <w:sz w:val="24"/>
          <w:szCs w:val="24"/>
        </w:rPr>
        <w:t xml:space="preserve"> другой хранится соответст</w:t>
      </w:r>
      <w:r w:rsidRPr="00370557">
        <w:rPr>
          <w:color w:val="000000"/>
          <w:sz w:val="24"/>
          <w:szCs w:val="24"/>
        </w:rPr>
        <w:t>венно в архиве</w:t>
      </w:r>
      <w:r w:rsidR="006C4400" w:rsidRPr="00370557">
        <w:rPr>
          <w:color w:val="000000"/>
          <w:sz w:val="24"/>
          <w:szCs w:val="24"/>
        </w:rPr>
        <w:t xml:space="preserve">. </w:t>
      </w:r>
    </w:p>
    <w:p w:rsidR="006C4400" w:rsidRPr="00370557" w:rsidRDefault="006C4400" w:rsidP="006C4400">
      <w:pPr>
        <w:pStyle w:val="a4"/>
        <w:spacing w:before="0" w:beforeAutospacing="0" w:after="0" w:afterAutospacing="0"/>
        <w:ind w:firstLine="720"/>
        <w:jc w:val="both"/>
        <w:rPr>
          <w:b/>
          <w:bCs/>
          <w:color w:val="000000"/>
        </w:rPr>
      </w:pPr>
      <w:r w:rsidRPr="00370557">
        <w:rPr>
          <w:color w:val="000000"/>
        </w:rPr>
        <w:t>Общий максимальный срок выполнения действий  не может превышать  одного  рабочего дня.</w:t>
      </w:r>
      <w:r w:rsidRPr="00370557">
        <w:rPr>
          <w:b/>
          <w:bCs/>
          <w:color w:val="000000"/>
        </w:rPr>
        <w:t xml:space="preserve"> 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        21.Подготовка проекта  заключения. </w:t>
      </w:r>
    </w:p>
    <w:p w:rsidR="006C4400" w:rsidRPr="00370557" w:rsidRDefault="006C4400" w:rsidP="006C4400">
      <w:pPr>
        <w:pStyle w:val="ac"/>
        <w:spacing w:after="0"/>
        <w:ind w:left="0"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Основанием для начала административной процедуры,</w:t>
      </w:r>
      <w:r w:rsidRPr="00370557">
        <w:rPr>
          <w:color w:val="000000"/>
          <w:spacing w:val="-1"/>
          <w:sz w:val="24"/>
          <w:szCs w:val="24"/>
        </w:rPr>
        <w:t xml:space="preserve"> является </w:t>
      </w:r>
      <w:r w:rsidRPr="00370557">
        <w:rPr>
          <w:sz w:val="24"/>
          <w:szCs w:val="24"/>
        </w:rPr>
        <w:t>получение  дела специалистом  ответственным за подготовку проекта заключения.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r w:rsidR="00370557" w:rsidRPr="00370557">
        <w:rPr>
          <w:sz w:val="24"/>
          <w:szCs w:val="24"/>
        </w:rPr>
        <w:t xml:space="preserve">1) </w:t>
      </w:r>
      <w:r w:rsidRPr="00370557">
        <w:rPr>
          <w:sz w:val="24"/>
          <w:szCs w:val="24"/>
        </w:rPr>
        <w:t>При подтверждении (не подтверждении) права заявителя на получение муниципальной услуги специалист, ответственный за подготовку готовит проект заключения.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  <w:t>Максимальный срок выполнения указанных административных действий составляет 15 минут.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r w:rsidR="00370557" w:rsidRPr="00370557">
        <w:rPr>
          <w:sz w:val="24"/>
          <w:szCs w:val="24"/>
        </w:rPr>
        <w:t>2)</w:t>
      </w:r>
      <w:r w:rsidRPr="00370557">
        <w:rPr>
          <w:sz w:val="24"/>
          <w:szCs w:val="24"/>
        </w:rPr>
        <w:t>Сообщает заявителю о принятом решении лично, по телефону (или иным способом, указанным заявителем в заявлении);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ab/>
      </w:r>
      <w:r w:rsidR="00370557" w:rsidRPr="00370557">
        <w:rPr>
          <w:sz w:val="24"/>
          <w:szCs w:val="24"/>
        </w:rPr>
        <w:t>3)</w:t>
      </w:r>
      <w:r w:rsidRPr="00370557">
        <w:rPr>
          <w:sz w:val="24"/>
          <w:szCs w:val="24"/>
        </w:rPr>
        <w:t xml:space="preserve">Выдает проект заключения  заявителю лично при обращении заявителя. Предлагает заявителю проставить отметку о получении заключения с датой и личной подписью в деле. 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r w:rsidRPr="00370557">
        <w:rPr>
          <w:color w:val="000000"/>
          <w:sz w:val="24"/>
          <w:szCs w:val="24"/>
        </w:rPr>
        <w:t xml:space="preserve">Специалист </w:t>
      </w:r>
      <w:r w:rsidRPr="00370557">
        <w:rPr>
          <w:sz w:val="24"/>
          <w:szCs w:val="24"/>
        </w:rPr>
        <w:t xml:space="preserve">ответственный за выдачу заключения  </w:t>
      </w:r>
      <w:r w:rsidRPr="00370557">
        <w:rPr>
          <w:color w:val="000000"/>
          <w:sz w:val="24"/>
          <w:szCs w:val="24"/>
        </w:rPr>
        <w:t>несет персональную ответственность за соблюдение сроков и порядка оформления документа.</w:t>
      </w:r>
    </w:p>
    <w:p w:rsidR="006C4400" w:rsidRPr="00370557" w:rsidRDefault="006C4400" w:rsidP="006C4400">
      <w:pPr>
        <w:pStyle w:val="a4"/>
        <w:spacing w:before="0" w:beforeAutospacing="0" w:after="0" w:afterAutospacing="0"/>
        <w:ind w:firstLine="720"/>
        <w:jc w:val="both"/>
        <w:rPr>
          <w:color w:val="000000"/>
        </w:rPr>
      </w:pPr>
      <w:r w:rsidRPr="00370557">
        <w:rPr>
          <w:color w:val="000000"/>
        </w:rPr>
        <w:t xml:space="preserve">Общий максимальный срок выполнения действий  не может превышать более  одного рабочего  дня. </w:t>
      </w:r>
    </w:p>
    <w:p w:rsidR="006C4400" w:rsidRPr="00370557" w:rsidRDefault="006C4400" w:rsidP="006C4400">
      <w:pPr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  <w:t xml:space="preserve">22.Принятие решения о выдаче заключения. </w:t>
      </w:r>
    </w:p>
    <w:p w:rsidR="006C4400" w:rsidRPr="00370557" w:rsidRDefault="00370557" w:rsidP="006C4400">
      <w:pPr>
        <w:ind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</w:t>
      </w:r>
      <w:r w:rsidR="006C4400" w:rsidRPr="00370557">
        <w:rPr>
          <w:sz w:val="24"/>
          <w:szCs w:val="24"/>
        </w:rPr>
        <w:t xml:space="preserve">Основанием для начала процедуры принятия решения является получение </w:t>
      </w:r>
      <w:r w:rsidR="0081537F" w:rsidRPr="00370557">
        <w:rPr>
          <w:sz w:val="24"/>
          <w:szCs w:val="24"/>
        </w:rPr>
        <w:t xml:space="preserve">Главой администрации </w:t>
      </w:r>
      <w:r w:rsidR="006C4400" w:rsidRPr="00370557">
        <w:rPr>
          <w:sz w:val="24"/>
          <w:szCs w:val="24"/>
        </w:rPr>
        <w:t xml:space="preserve">от специалиста, ответственного за подготовку проекта заключения; 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r w:rsidR="00370557" w:rsidRPr="00370557">
        <w:rPr>
          <w:sz w:val="24"/>
          <w:szCs w:val="24"/>
        </w:rPr>
        <w:t>2)</w:t>
      </w:r>
      <w:r w:rsidR="0081537F" w:rsidRPr="00370557">
        <w:rPr>
          <w:sz w:val="24"/>
          <w:szCs w:val="24"/>
        </w:rPr>
        <w:t xml:space="preserve">Глава администрации </w:t>
      </w:r>
      <w:r w:rsidRPr="00370557">
        <w:rPr>
          <w:sz w:val="24"/>
          <w:szCs w:val="24"/>
        </w:rPr>
        <w:t>рассматривает проект   и принимает решение, заверяя заключение  личной подписью;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r w:rsidR="00370557" w:rsidRPr="00370557">
        <w:rPr>
          <w:sz w:val="24"/>
          <w:szCs w:val="24"/>
        </w:rPr>
        <w:t>3)</w:t>
      </w:r>
      <w:r w:rsidRPr="00370557">
        <w:rPr>
          <w:sz w:val="24"/>
          <w:szCs w:val="24"/>
        </w:rPr>
        <w:t>Передает заключение и документы специалисту, ответственному  за выдачу документов.</w:t>
      </w:r>
    </w:p>
    <w:p w:rsidR="006C4400" w:rsidRPr="00370557" w:rsidRDefault="006C4400" w:rsidP="0081537F">
      <w:pPr>
        <w:pStyle w:val="a4"/>
        <w:spacing w:before="0" w:beforeAutospacing="0" w:after="0" w:afterAutospacing="0"/>
        <w:ind w:firstLine="720"/>
        <w:jc w:val="both"/>
        <w:rPr>
          <w:b/>
          <w:bCs/>
          <w:color w:val="000000"/>
        </w:rPr>
      </w:pPr>
      <w:r w:rsidRPr="00370557">
        <w:rPr>
          <w:color w:val="000000"/>
        </w:rPr>
        <w:t>4</w:t>
      </w:r>
      <w:r w:rsidR="00370557" w:rsidRPr="00370557">
        <w:rPr>
          <w:color w:val="000000"/>
        </w:rPr>
        <w:t>)</w:t>
      </w:r>
      <w:r w:rsidRPr="00370557">
        <w:rPr>
          <w:color w:val="000000"/>
        </w:rPr>
        <w:t>Общий максимальный срок выполнения действий  не может превышать  одного  рабочего дня.</w:t>
      </w:r>
      <w:r w:rsidRPr="00370557">
        <w:rPr>
          <w:b/>
          <w:bCs/>
          <w:color w:val="000000"/>
        </w:rPr>
        <w:t xml:space="preserve"> </w:t>
      </w:r>
    </w:p>
    <w:p w:rsidR="006C4400" w:rsidRPr="00370557" w:rsidRDefault="006C4400" w:rsidP="006C4400">
      <w:pPr>
        <w:rPr>
          <w:sz w:val="24"/>
          <w:szCs w:val="24"/>
        </w:rPr>
      </w:pPr>
      <w:r w:rsidRPr="00370557">
        <w:rPr>
          <w:sz w:val="24"/>
          <w:szCs w:val="24"/>
        </w:rPr>
        <w:tab/>
        <w:t xml:space="preserve">23.Согласование и выдача документов. </w:t>
      </w:r>
    </w:p>
    <w:p w:rsidR="006C4400" w:rsidRPr="00370557" w:rsidRDefault="006C4400" w:rsidP="006C4400">
      <w:pPr>
        <w:pStyle w:val="ac"/>
        <w:spacing w:after="0"/>
        <w:ind w:left="0"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Основанием для начала процедуры выдачи документов является получение специалистом, ответственным за выдачу документов согласованного заключения.</w:t>
      </w:r>
    </w:p>
    <w:p w:rsidR="006C4400" w:rsidRPr="00370557" w:rsidRDefault="006C4400" w:rsidP="006C4400">
      <w:pPr>
        <w:pStyle w:val="ac"/>
        <w:spacing w:after="0"/>
        <w:ind w:left="0"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1)Специалист, ответственный за выдачу документов:</w:t>
      </w:r>
    </w:p>
    <w:p w:rsidR="006C4400" w:rsidRPr="00370557" w:rsidRDefault="006C4400" w:rsidP="006C4400">
      <w:pPr>
        <w:pStyle w:val="ac"/>
        <w:spacing w:after="0"/>
        <w:ind w:left="0"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регистрирует заключение и приобщает один экземпляр к делу;</w:t>
      </w:r>
    </w:p>
    <w:p w:rsidR="006C4400" w:rsidRPr="00370557" w:rsidRDefault="006C4400" w:rsidP="006C4400">
      <w:pPr>
        <w:pStyle w:val="ac"/>
        <w:spacing w:after="0"/>
        <w:ind w:left="0" w:firstLine="72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сообщает заявителю о принятом решении лично, по телефону (или иным способом, указанным заявителем в заявлении);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  <w:r w:rsidRPr="00370557">
        <w:rPr>
          <w:sz w:val="24"/>
          <w:szCs w:val="24"/>
        </w:rPr>
        <w:tab/>
      </w:r>
      <w:r w:rsidR="00370557" w:rsidRPr="00370557">
        <w:rPr>
          <w:sz w:val="24"/>
          <w:szCs w:val="24"/>
        </w:rPr>
        <w:t>2)</w:t>
      </w:r>
      <w:r w:rsidRPr="00370557">
        <w:rPr>
          <w:sz w:val="24"/>
          <w:szCs w:val="24"/>
        </w:rPr>
        <w:t>Специалист, ответственный за выдачу документов выдает заявителю заключение  лично при обращении заявителя. Предлагает заявителю проставить отметку о получении  заключени</w:t>
      </w:r>
      <w:r w:rsidR="0081537F" w:rsidRPr="00370557">
        <w:rPr>
          <w:sz w:val="24"/>
          <w:szCs w:val="24"/>
        </w:rPr>
        <w:t>я</w:t>
      </w:r>
      <w:r w:rsidRPr="00370557">
        <w:rPr>
          <w:sz w:val="24"/>
          <w:szCs w:val="24"/>
        </w:rPr>
        <w:t xml:space="preserve">  с датой и личной подписью в деле.</w:t>
      </w:r>
    </w:p>
    <w:p w:rsidR="006C4400" w:rsidRPr="00370557" w:rsidRDefault="006C4400" w:rsidP="006C440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70557">
        <w:rPr>
          <w:rFonts w:ascii="Times New Roman" w:hAnsi="Times New Roman" w:cs="Times New Roman"/>
          <w:sz w:val="24"/>
          <w:szCs w:val="24"/>
        </w:rPr>
        <w:tab/>
      </w:r>
      <w:r w:rsidR="00370557" w:rsidRPr="00370557">
        <w:rPr>
          <w:rFonts w:ascii="Times New Roman" w:hAnsi="Times New Roman" w:cs="Times New Roman"/>
          <w:sz w:val="24"/>
          <w:szCs w:val="24"/>
        </w:rPr>
        <w:t>3)</w:t>
      </w:r>
      <w:r w:rsidRPr="00370557">
        <w:rPr>
          <w:rFonts w:ascii="Times New Roman" w:hAnsi="Times New Roman" w:cs="Times New Roman"/>
          <w:sz w:val="24"/>
          <w:szCs w:val="24"/>
        </w:rPr>
        <w:t>В случае необходимости отправки заключения  по почте и присланных заявителем документов заявителю специалист, ответственный за выдачу документов, высылает их заказным письмом с уведомлением.</w:t>
      </w:r>
    </w:p>
    <w:p w:rsidR="006C4400" w:rsidRPr="00370557" w:rsidRDefault="006C4400" w:rsidP="0081537F">
      <w:pPr>
        <w:pStyle w:val="a4"/>
        <w:spacing w:before="0" w:beforeAutospacing="0" w:after="0" w:afterAutospacing="0"/>
        <w:ind w:firstLine="720"/>
        <w:jc w:val="both"/>
        <w:rPr>
          <w:color w:val="000000"/>
        </w:rPr>
      </w:pPr>
      <w:r w:rsidRPr="00370557">
        <w:t xml:space="preserve">Специалист, ответственный за выдачу документов </w:t>
      </w:r>
      <w:r w:rsidRPr="00370557">
        <w:rPr>
          <w:color w:val="000000"/>
        </w:rPr>
        <w:t xml:space="preserve">несет персональную ответственность за соблюдение сроков выдачи </w:t>
      </w:r>
      <w:r w:rsidRPr="00370557">
        <w:t>заключения</w:t>
      </w:r>
      <w:r w:rsidRPr="00370557">
        <w:rPr>
          <w:color w:val="000000"/>
        </w:rPr>
        <w:t xml:space="preserve">. </w:t>
      </w:r>
    </w:p>
    <w:p w:rsidR="006C4400" w:rsidRPr="00370557" w:rsidRDefault="006C4400" w:rsidP="006C4400">
      <w:pPr>
        <w:pStyle w:val="ac"/>
        <w:spacing w:after="0"/>
        <w:ind w:left="0"/>
        <w:jc w:val="both"/>
        <w:rPr>
          <w:sz w:val="24"/>
          <w:szCs w:val="24"/>
        </w:rPr>
      </w:pP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b/>
          <w:bCs/>
          <w:sz w:val="24"/>
          <w:szCs w:val="24"/>
          <w:lang w:val="en-US"/>
        </w:rPr>
        <w:t>IV</w:t>
      </w:r>
      <w:r w:rsidRPr="00370557">
        <w:rPr>
          <w:b/>
          <w:bCs/>
          <w:sz w:val="24"/>
          <w:szCs w:val="24"/>
        </w:rPr>
        <w:t>.ФОРМЫ</w:t>
      </w:r>
      <w:proofErr w:type="gramStart"/>
      <w:r w:rsidRPr="00370557">
        <w:rPr>
          <w:b/>
          <w:bCs/>
          <w:sz w:val="24"/>
          <w:szCs w:val="24"/>
        </w:rPr>
        <w:t>  КОНТРОЛЯ</w:t>
      </w:r>
      <w:proofErr w:type="gramEnd"/>
      <w:r w:rsidRPr="00370557">
        <w:rPr>
          <w:b/>
          <w:bCs/>
          <w:sz w:val="24"/>
          <w:szCs w:val="24"/>
        </w:rPr>
        <w:t xml:space="preserve"> ЗА ИСПОЛНЕНИЕМ</w:t>
      </w: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b/>
          <w:bCs/>
          <w:sz w:val="24"/>
          <w:szCs w:val="24"/>
        </w:rPr>
        <w:t>АДМИНИСТРАТИВНОГО  РЕГЛАМЕНТА</w:t>
      </w: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sz w:val="24"/>
          <w:szCs w:val="24"/>
        </w:rPr>
        <w:t> 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24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 xml:space="preserve">Текущий </w:t>
      </w:r>
      <w:proofErr w:type="gramStart"/>
      <w:r w:rsidRPr="00370557">
        <w:rPr>
          <w:sz w:val="24"/>
          <w:szCs w:val="24"/>
        </w:rPr>
        <w:t>контроль за</w:t>
      </w:r>
      <w:proofErr w:type="gramEnd"/>
      <w:r w:rsidRPr="00370557">
        <w:rPr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и принятием решений Специалистом, осуществляется должностным лицом – </w:t>
      </w:r>
      <w:r w:rsidR="0081537F" w:rsidRPr="00370557">
        <w:rPr>
          <w:sz w:val="24"/>
          <w:szCs w:val="24"/>
        </w:rPr>
        <w:t>Главой администрации</w:t>
      </w:r>
      <w:r w:rsidRPr="00370557">
        <w:rPr>
          <w:sz w:val="24"/>
          <w:szCs w:val="24"/>
        </w:rPr>
        <w:t>. Текущий контроль осуществляется путем проведения должностным лицом проверок соблюдения и исполнения Специалистом положений административного регламента.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Периодичность осуществления текущего контроля носит плановый характер (осуществляется 2 раза в год) и внеплановый характер (по конкретному обращению Заявителя).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25</w:t>
      </w:r>
      <w:r w:rsidR="00370557" w:rsidRPr="00370557">
        <w:rPr>
          <w:sz w:val="24"/>
          <w:szCs w:val="24"/>
        </w:rPr>
        <w:t>.</w:t>
      </w:r>
      <w:proofErr w:type="gramStart"/>
      <w:r w:rsidRPr="00370557">
        <w:rPr>
          <w:sz w:val="24"/>
          <w:szCs w:val="24"/>
        </w:rPr>
        <w:t>Контроль за</w:t>
      </w:r>
      <w:proofErr w:type="gramEnd"/>
      <w:r w:rsidRPr="00370557">
        <w:rPr>
          <w:sz w:val="24"/>
          <w:szCs w:val="24"/>
        </w:rPr>
        <w:t xml:space="preserve"> полнотой и качеством предоставления  муниципальной услуги осуществляется комиссией, создаваемой по распоряжению администрации</w:t>
      </w:r>
      <w:r w:rsidR="0081537F" w:rsidRPr="00370557">
        <w:rPr>
          <w:sz w:val="24"/>
          <w:szCs w:val="24"/>
        </w:rPr>
        <w:t xml:space="preserve"> сельского поселения «деревня Рябцево»</w:t>
      </w:r>
      <w:r w:rsidRPr="00370557">
        <w:rPr>
          <w:sz w:val="24"/>
          <w:szCs w:val="24"/>
        </w:rPr>
        <w:t xml:space="preserve">, и включает в себя проведение проверок. Проверки могут быть плановыми (проводятся 1 раз в год) и внеплановыми (по конкретному обращению Заявителя). 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Предметом проверок является качество и доступность муниципальной услуги (соблюдение сроков предоставления,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26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В целях контроля могут проводиться опросы получателей муниципальной услуги. Результаты проверок комиссия предоставляет главе администрации</w:t>
      </w:r>
      <w:r w:rsidR="0081537F" w:rsidRPr="00370557">
        <w:rPr>
          <w:sz w:val="24"/>
          <w:szCs w:val="24"/>
        </w:rPr>
        <w:t xml:space="preserve"> сельского поселения «деревня Рябцево»</w:t>
      </w:r>
      <w:r w:rsidRPr="00370557">
        <w:rPr>
          <w:sz w:val="24"/>
          <w:szCs w:val="24"/>
        </w:rPr>
        <w:t>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>27</w:t>
      </w:r>
      <w:r w:rsidR="00370557" w:rsidRPr="00370557">
        <w:rPr>
          <w:sz w:val="24"/>
          <w:szCs w:val="24"/>
        </w:rPr>
        <w:t>.</w:t>
      </w:r>
      <w:proofErr w:type="gramStart"/>
      <w:r w:rsidRPr="00370557">
        <w:rPr>
          <w:sz w:val="24"/>
          <w:szCs w:val="24"/>
        </w:rPr>
        <w:t>Контроль за</w:t>
      </w:r>
      <w:proofErr w:type="gramEnd"/>
      <w:r w:rsidRPr="00370557">
        <w:rPr>
          <w:sz w:val="24"/>
          <w:szCs w:val="24"/>
        </w:rPr>
        <w:t xml:space="preserve"> исполнением административного регламента со стороны граждан, их объединений и организаций осуществляется в порядке и формах, установленных  Федеральным законом  от 02.05.2006г. № 59-ФЗ «О порядке рассмотрения обращений граждан Российской Федерации» и иными нормативно-правовыми актами.    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28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Ответственность Специалист</w:t>
      </w:r>
      <w:r w:rsidR="0081537F" w:rsidRPr="00370557">
        <w:rPr>
          <w:sz w:val="24"/>
          <w:szCs w:val="24"/>
        </w:rPr>
        <w:t>ов</w:t>
      </w:r>
      <w:r w:rsidRPr="00370557">
        <w:rPr>
          <w:sz w:val="24"/>
          <w:szCs w:val="24"/>
        </w:rPr>
        <w:t xml:space="preserve"> и должностного лица – </w:t>
      </w:r>
      <w:r w:rsidR="0081537F" w:rsidRPr="00370557">
        <w:rPr>
          <w:sz w:val="24"/>
          <w:szCs w:val="24"/>
        </w:rPr>
        <w:t xml:space="preserve">Главы администрации </w:t>
      </w:r>
      <w:r w:rsidRPr="00370557">
        <w:rPr>
          <w:sz w:val="24"/>
          <w:szCs w:val="24"/>
        </w:rPr>
        <w:t>закрепляется в должностной инструкции в соответствии с требованиями законодательства Российской Федерации.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Специалисты несут персональную ответственность </w:t>
      </w:r>
      <w:proofErr w:type="gramStart"/>
      <w:r w:rsidRPr="00370557">
        <w:rPr>
          <w:sz w:val="24"/>
          <w:szCs w:val="24"/>
        </w:rPr>
        <w:t>за</w:t>
      </w:r>
      <w:proofErr w:type="gramEnd"/>
      <w:r w:rsidRPr="00370557">
        <w:rPr>
          <w:sz w:val="24"/>
          <w:szCs w:val="24"/>
        </w:rPr>
        <w:t xml:space="preserve">: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- сохранность документов;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- правильность заполнения документов;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- соблюдение сроков рассмотрения.          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29.</w:t>
      </w:r>
      <w:r w:rsidR="006C4400" w:rsidRPr="00370557">
        <w:rPr>
          <w:sz w:val="24"/>
          <w:szCs w:val="24"/>
        </w:rPr>
        <w:t>Муниципальный служащий, допустивший нарушение данного Регламента, привлекается к дисциплинарной ответственности в соответствии со статьей 192 Трудового кодекса Российской Федерации, статьей 27 Федерального закона от 02.03.2007г. № 25-ФЗ «О муниципальной службе в Российской Федерации».</w:t>
      </w:r>
    </w:p>
    <w:p w:rsidR="006C4400" w:rsidRPr="00370557" w:rsidRDefault="006C4400" w:rsidP="006C4400">
      <w:pPr>
        <w:ind w:firstLine="709"/>
        <w:jc w:val="center"/>
        <w:rPr>
          <w:sz w:val="24"/>
          <w:szCs w:val="24"/>
        </w:rPr>
      </w:pPr>
      <w:r w:rsidRPr="00370557">
        <w:rPr>
          <w:b/>
          <w:bCs/>
          <w:sz w:val="24"/>
          <w:szCs w:val="24"/>
        </w:rPr>
        <w:t> </w:t>
      </w: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b/>
          <w:bCs/>
          <w:sz w:val="24"/>
          <w:szCs w:val="24"/>
          <w:lang w:val="en-US"/>
        </w:rPr>
        <w:t>V</w:t>
      </w:r>
      <w:r w:rsidRPr="00370557">
        <w:rPr>
          <w:b/>
          <w:bCs/>
          <w:sz w:val="24"/>
          <w:szCs w:val="24"/>
        </w:rPr>
        <w:t>.ДОСУДЕБНОЕ (ВНЕСУДЕБНОЕ) ОБЖАЛОВАНИЕ ЗАЯВИТЕЛЕМ РЕШЕНИЙ И ДЕЙСТВИЙ (БЕЗДЕЙСТВИЯ), ОРГАНА, ПРЕДОСТАВЛЯЮЩЕГО МУНИЦИПАЛЬНУЮ УСЛУГУ,</w:t>
      </w: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b/>
          <w:bCs/>
          <w:sz w:val="24"/>
          <w:szCs w:val="24"/>
        </w:rPr>
        <w:t>А ТАКЖЕ ИХ ДОЛЖНОСТНЫХ ЛИЦ</w:t>
      </w:r>
    </w:p>
    <w:p w:rsidR="006C4400" w:rsidRPr="00370557" w:rsidRDefault="006C4400" w:rsidP="006C4400">
      <w:pPr>
        <w:jc w:val="center"/>
        <w:rPr>
          <w:sz w:val="24"/>
          <w:szCs w:val="24"/>
        </w:rPr>
      </w:pPr>
      <w:r w:rsidRPr="00370557">
        <w:rPr>
          <w:sz w:val="24"/>
          <w:szCs w:val="24"/>
        </w:rPr>
        <w:t> 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30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Заявитель имеет право на обжалование в досудебном порядке решений, принятых в ходе исполнения муниципальной услуги, действий или бездействия исполнителя услуги в течение 15 календарных дней.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31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Заявитель может обратиться с жалобой в случаях: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</w:t>
      </w:r>
      <w:r w:rsidR="006C4400" w:rsidRPr="00370557">
        <w:rPr>
          <w:sz w:val="24"/>
          <w:szCs w:val="24"/>
        </w:rPr>
        <w:t>нарушения срока регистрации запроса заявителя о предоставлении муниципальной услуги;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2)</w:t>
      </w:r>
      <w:r w:rsidR="006C4400" w:rsidRPr="00370557">
        <w:rPr>
          <w:sz w:val="24"/>
          <w:szCs w:val="24"/>
        </w:rPr>
        <w:t>нарушения срока предоставления муниципальной услуги;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3)</w:t>
      </w:r>
      <w:r w:rsidR="006C4400" w:rsidRPr="00370557">
        <w:rPr>
          <w:sz w:val="24"/>
          <w:szCs w:val="24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4)</w:t>
      </w:r>
      <w:r w:rsidR="006C4400" w:rsidRPr="00370557">
        <w:rPr>
          <w:sz w:val="24"/>
          <w:szCs w:val="24"/>
        </w:rPr>
        <w:t>отказа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proofErr w:type="gramStart"/>
      <w:r w:rsidRPr="00370557">
        <w:rPr>
          <w:sz w:val="24"/>
          <w:szCs w:val="24"/>
        </w:rPr>
        <w:t>5)</w:t>
      </w:r>
      <w:r w:rsidR="006C4400" w:rsidRPr="00370557">
        <w:rPr>
          <w:sz w:val="24"/>
          <w:szCs w:val="24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6)</w:t>
      </w:r>
      <w:r w:rsidR="006C4400" w:rsidRPr="00370557">
        <w:rPr>
          <w:sz w:val="24"/>
          <w:szCs w:val="24"/>
        </w:rPr>
        <w:t>за 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proofErr w:type="gramStart"/>
      <w:r w:rsidRPr="00370557">
        <w:rPr>
          <w:sz w:val="24"/>
          <w:szCs w:val="24"/>
        </w:rPr>
        <w:t>7)</w:t>
      </w:r>
      <w:r w:rsidR="006C4400" w:rsidRPr="00370557">
        <w:rPr>
          <w:sz w:val="24"/>
          <w:szCs w:val="24"/>
        </w:rPr>
        <w:t>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32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Досудебный порядок обжалования решения, действия (бездействия) должностных лиц исполнителя услуги предусматривает подачу жалобы (претензии) заявителем в администрацию</w:t>
      </w:r>
      <w:r w:rsidR="00124676" w:rsidRPr="00370557">
        <w:rPr>
          <w:sz w:val="24"/>
          <w:szCs w:val="24"/>
        </w:rPr>
        <w:t xml:space="preserve"> сельского поселения «деревня Рябцево»</w:t>
      </w:r>
      <w:r w:rsidRPr="00370557">
        <w:rPr>
          <w:sz w:val="24"/>
          <w:szCs w:val="24"/>
        </w:rPr>
        <w:t>.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31.</w:t>
      </w:r>
      <w:r w:rsidR="006C4400" w:rsidRPr="00370557">
        <w:rPr>
          <w:sz w:val="24"/>
          <w:szCs w:val="24"/>
        </w:rPr>
        <w:t>Жалоба должна содержать: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lastRenderedPageBreak/>
        <w:t>1)</w:t>
      </w:r>
      <w:r w:rsidR="006C4400" w:rsidRPr="00370557">
        <w:rPr>
          <w:sz w:val="24"/>
          <w:szCs w:val="24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proofErr w:type="gramStart"/>
      <w:r w:rsidRPr="00370557">
        <w:rPr>
          <w:sz w:val="24"/>
          <w:szCs w:val="24"/>
        </w:rPr>
        <w:t>2)</w:t>
      </w:r>
      <w:r w:rsidR="006C4400" w:rsidRPr="00370557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3)</w:t>
      </w:r>
      <w:r w:rsidR="006C4400" w:rsidRPr="00370557">
        <w:rPr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4)</w:t>
      </w:r>
      <w:r w:rsidR="006C4400" w:rsidRPr="00370557">
        <w:rPr>
          <w:sz w:val="24"/>
          <w:szCs w:val="24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33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34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 xml:space="preserve">Жалоба (претензия) подается на имя главы администрации  </w:t>
      </w:r>
      <w:r w:rsidR="00124676" w:rsidRPr="00370557">
        <w:rPr>
          <w:sz w:val="24"/>
          <w:szCs w:val="24"/>
        </w:rPr>
        <w:t>сельского поселения «деревня Рябцево»</w:t>
      </w:r>
      <w:r w:rsidRPr="00370557">
        <w:rPr>
          <w:sz w:val="24"/>
          <w:szCs w:val="24"/>
        </w:rPr>
        <w:t xml:space="preserve">. Жалоба (претензия) может быть передана в администрацию </w:t>
      </w:r>
      <w:r w:rsidR="00124676" w:rsidRPr="00370557">
        <w:rPr>
          <w:sz w:val="24"/>
          <w:szCs w:val="24"/>
        </w:rPr>
        <w:t xml:space="preserve">сельского поселения «деревня Рябцево» </w:t>
      </w:r>
      <w:r w:rsidRPr="00370557">
        <w:rPr>
          <w:sz w:val="24"/>
          <w:szCs w:val="24"/>
        </w:rPr>
        <w:t xml:space="preserve">Заявителем лично или направлена почтой на адрес: </w:t>
      </w:r>
      <w:r w:rsidR="00124676" w:rsidRPr="00370557">
        <w:rPr>
          <w:rFonts w:cs="Times New Roman"/>
          <w:sz w:val="24"/>
          <w:szCs w:val="24"/>
        </w:rPr>
        <w:t>249082, Калужская область, Малоярославецкий район, д. Рябцево, ул</w:t>
      </w:r>
      <w:proofErr w:type="gramStart"/>
      <w:r w:rsidR="00124676" w:rsidRPr="00370557">
        <w:rPr>
          <w:rFonts w:cs="Times New Roman"/>
          <w:sz w:val="24"/>
          <w:szCs w:val="24"/>
        </w:rPr>
        <w:t>.Ш</w:t>
      </w:r>
      <w:proofErr w:type="gramEnd"/>
      <w:r w:rsidR="00124676" w:rsidRPr="00370557">
        <w:rPr>
          <w:rFonts w:cs="Times New Roman"/>
          <w:sz w:val="24"/>
          <w:szCs w:val="24"/>
        </w:rPr>
        <w:t>кольная 11</w:t>
      </w:r>
      <w:r w:rsidRPr="00370557">
        <w:rPr>
          <w:sz w:val="24"/>
          <w:szCs w:val="24"/>
        </w:rPr>
        <w:t xml:space="preserve">, по электронной почте на адрес: </w:t>
      </w:r>
      <w:hyperlink r:id="rId10" w:history="1">
        <w:r w:rsidR="00124676" w:rsidRPr="00370557">
          <w:rPr>
            <w:rStyle w:val="a3"/>
            <w:rFonts w:cs="Times New Roman"/>
            <w:color w:val="auto"/>
            <w:sz w:val="24"/>
            <w:szCs w:val="24"/>
          </w:rPr>
          <w:t>adm.sp.derewnya.r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  <w:lang w:val="en-US"/>
          </w:rPr>
          <w:t>y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</w:rPr>
          <w:t>a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  <w:lang w:val="en-US"/>
          </w:rPr>
          <w:t>bczewo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</w:rPr>
          <w:t>.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  <w:lang w:val="en-US"/>
          </w:rPr>
          <w:t>ru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</w:rPr>
          <w:t>@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  <w:lang w:val="en-US"/>
          </w:rPr>
          <w:t>yandex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</w:rPr>
          <w:t>.</w:t>
        </w:r>
        <w:r w:rsidR="00124676" w:rsidRPr="00370557">
          <w:rPr>
            <w:rStyle w:val="a3"/>
            <w:rFonts w:cs="Times New Roman"/>
            <w:color w:val="auto"/>
            <w:sz w:val="24"/>
            <w:szCs w:val="24"/>
            <w:lang w:val="en-US"/>
          </w:rPr>
          <w:t>ru</w:t>
        </w:r>
      </w:hyperlink>
      <w:r w:rsidRPr="00370557">
        <w:rPr>
          <w:sz w:val="24"/>
          <w:szCs w:val="24"/>
        </w:rPr>
        <w:t>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35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 xml:space="preserve">Основанием для начала процедуры досудебного обжалования является регистрация  жалобы в администрации </w:t>
      </w:r>
      <w:r w:rsidR="001B622B" w:rsidRPr="00370557">
        <w:rPr>
          <w:sz w:val="24"/>
          <w:szCs w:val="24"/>
        </w:rPr>
        <w:t>сельского поселения «деревня Рябцево»</w:t>
      </w:r>
      <w:r w:rsidRPr="00370557">
        <w:rPr>
          <w:sz w:val="24"/>
          <w:szCs w:val="24"/>
        </w:rPr>
        <w:t>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proofErr w:type="gramStart"/>
      <w:r w:rsidRPr="00370557">
        <w:rPr>
          <w:sz w:val="24"/>
          <w:szCs w:val="24"/>
        </w:rPr>
        <w:t>36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</w:t>
      </w:r>
      <w:proofErr w:type="gramEnd"/>
      <w:r w:rsidRPr="00370557">
        <w:rPr>
          <w:sz w:val="24"/>
          <w:szCs w:val="24"/>
        </w:rPr>
        <w:t xml:space="preserve"> рабочих дней со дня ее регистрации. 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37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1)</w:t>
      </w:r>
      <w:r w:rsidR="006C4400" w:rsidRPr="00370557">
        <w:rPr>
          <w:sz w:val="24"/>
          <w:szCs w:val="24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</w:t>
      </w:r>
      <w:r w:rsidR="001B622B" w:rsidRPr="00370557">
        <w:rPr>
          <w:sz w:val="24"/>
          <w:szCs w:val="24"/>
        </w:rPr>
        <w:t>муниципальной услуги документах</w:t>
      </w:r>
      <w:r w:rsidR="006C4400" w:rsidRPr="00370557">
        <w:rPr>
          <w:sz w:val="24"/>
          <w:szCs w:val="24"/>
        </w:rPr>
        <w:t>;</w:t>
      </w:r>
    </w:p>
    <w:p w:rsidR="006C4400" w:rsidRPr="00370557" w:rsidRDefault="00370557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2)</w:t>
      </w:r>
      <w:r w:rsidR="006C4400" w:rsidRPr="00370557">
        <w:rPr>
          <w:sz w:val="24"/>
          <w:szCs w:val="24"/>
        </w:rPr>
        <w:t>отказывает в удовлетворении жалобы.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370557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370557">
        <w:rPr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C4400" w:rsidRPr="00370557" w:rsidRDefault="006C4400" w:rsidP="006C4400">
      <w:pPr>
        <w:ind w:firstLine="709"/>
        <w:jc w:val="both"/>
        <w:rPr>
          <w:sz w:val="24"/>
          <w:szCs w:val="24"/>
        </w:rPr>
      </w:pPr>
      <w:r w:rsidRPr="00370557">
        <w:rPr>
          <w:sz w:val="24"/>
          <w:szCs w:val="24"/>
        </w:rPr>
        <w:t>38</w:t>
      </w:r>
      <w:r w:rsidR="00370557" w:rsidRPr="00370557">
        <w:rPr>
          <w:sz w:val="24"/>
          <w:szCs w:val="24"/>
        </w:rPr>
        <w:t>.</w:t>
      </w:r>
      <w:r w:rsidRPr="00370557">
        <w:rPr>
          <w:sz w:val="24"/>
          <w:szCs w:val="24"/>
        </w:rPr>
        <w:t>Заявитель вправе оспорить в суде решения, действия (бездействие) органа местного самоуправления, должностного лица, муниципального служащего в порядке, предусмотренном действующим законодательством Российской Федерации.</w:t>
      </w:r>
    </w:p>
    <w:p w:rsidR="006C4400" w:rsidRDefault="006C4400" w:rsidP="006C4400">
      <w:pPr>
        <w:ind w:firstLine="709"/>
        <w:jc w:val="both"/>
        <w:rPr>
          <w:sz w:val="24"/>
          <w:szCs w:val="24"/>
        </w:rPr>
      </w:pPr>
    </w:p>
    <w:p w:rsidR="006C4400" w:rsidRDefault="006C4400" w:rsidP="006C4400">
      <w:pPr>
        <w:rPr>
          <w:sz w:val="24"/>
          <w:szCs w:val="24"/>
        </w:rPr>
      </w:pPr>
    </w:p>
    <w:p w:rsidR="006C4400" w:rsidRDefault="006C4400" w:rsidP="006C4400">
      <w:pPr>
        <w:rPr>
          <w:sz w:val="24"/>
          <w:szCs w:val="24"/>
        </w:rPr>
      </w:pPr>
    </w:p>
    <w:p w:rsidR="006C4400" w:rsidRDefault="006C4400" w:rsidP="00370557">
      <w:pPr>
        <w:tabs>
          <w:tab w:val="left" w:pos="1620"/>
          <w:tab w:val="num" w:pos="2880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6C4400" w:rsidRDefault="006C4400" w:rsidP="00370557">
      <w:pPr>
        <w:tabs>
          <w:tab w:val="left" w:pos="1620"/>
          <w:tab w:val="num" w:pos="2880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6C4400" w:rsidRDefault="006C4400" w:rsidP="00370557">
      <w:pPr>
        <w:tabs>
          <w:tab w:val="left" w:pos="1620"/>
          <w:tab w:val="num" w:pos="2880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6C4400" w:rsidRPr="00DC6EBF" w:rsidRDefault="006C4400" w:rsidP="006C4400">
      <w:pPr>
        <w:pStyle w:val="4"/>
        <w:spacing w:before="0"/>
        <w:jc w:val="right"/>
        <w:rPr>
          <w:rFonts w:ascii="Times New Roman" w:hAnsi="Times New Roman" w:cs="Times New Roman"/>
          <w:color w:val="auto"/>
          <w:sz w:val="20"/>
        </w:rPr>
      </w:pPr>
      <w:r w:rsidRPr="00DC6EBF">
        <w:rPr>
          <w:rFonts w:ascii="Times New Roman" w:hAnsi="Times New Roman" w:cs="Times New Roman"/>
          <w:color w:val="auto"/>
          <w:sz w:val="20"/>
        </w:rPr>
        <w:lastRenderedPageBreak/>
        <w:t>Приложение №1</w:t>
      </w:r>
    </w:p>
    <w:p w:rsidR="006C4400" w:rsidRPr="008A5710" w:rsidRDefault="006C4400" w:rsidP="00370557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  <w:r w:rsidRPr="008A5710">
        <w:rPr>
          <w:rFonts w:ascii="Times New Roman" w:hAnsi="Times New Roman" w:cs="Times New Roman"/>
        </w:rPr>
        <w:t>к Административному регламенту по предоставлению  муниципальной услуги «</w:t>
      </w:r>
      <w:r w:rsidR="008A5710" w:rsidRPr="008A5710">
        <w:rPr>
          <w:rFonts w:ascii="Times New Roman" w:hAnsi="Times New Roman" w:cs="Times New Roman"/>
          <w:szCs w:val="28"/>
        </w:rPr>
        <w:t>Предоставление заключения о соответствии проектной документации сводному плану подземных коммуникаций и сооружений</w:t>
      </w:r>
      <w:r w:rsidRPr="008A5710">
        <w:rPr>
          <w:rFonts w:ascii="Times New Roman" w:hAnsi="Times New Roman" w:cs="Times New Roman"/>
        </w:rPr>
        <w:t xml:space="preserve">  на территории </w:t>
      </w:r>
      <w:r w:rsidR="00370557" w:rsidRPr="008A5710">
        <w:rPr>
          <w:rFonts w:ascii="Times New Roman" w:hAnsi="Times New Roman" w:cs="Times New Roman"/>
        </w:rPr>
        <w:t>сельского поселения «деревня Рябцево»</w:t>
      </w:r>
    </w:p>
    <w:p w:rsidR="006C4400" w:rsidRPr="00370557" w:rsidRDefault="006C4400" w:rsidP="006C440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C4400" w:rsidRPr="00DB2263" w:rsidRDefault="006C4400" w:rsidP="006C4400">
      <w:pPr>
        <w:pStyle w:val="2"/>
        <w:spacing w:before="0"/>
        <w:ind w:firstLine="540"/>
        <w:rPr>
          <w:sz w:val="22"/>
          <w:szCs w:val="22"/>
        </w:rPr>
      </w:pPr>
      <w:r w:rsidRPr="00DB2263">
        <w:rPr>
          <w:sz w:val="22"/>
          <w:szCs w:val="22"/>
        </w:rPr>
        <w:t>Условные обозначения</w:t>
      </w:r>
    </w:p>
    <w:p w:rsidR="006C4400" w:rsidRPr="00DB2263" w:rsidRDefault="006C4400" w:rsidP="006C4400">
      <w:pPr>
        <w:tabs>
          <w:tab w:val="left" w:pos="1660"/>
          <w:tab w:val="left" w:pos="1920"/>
        </w:tabs>
        <w:ind w:firstLine="540"/>
        <w:jc w:val="both"/>
        <w:rPr>
          <w:sz w:val="22"/>
          <w:szCs w:val="22"/>
        </w:rPr>
      </w:pPr>
      <w:r w:rsidRPr="00DB2263">
        <w:rPr>
          <w:sz w:val="22"/>
          <w:szCs w:val="22"/>
        </w:rPr>
        <w:tab/>
      </w:r>
    </w:p>
    <w:p w:rsidR="006C4400" w:rsidRPr="00DB2263" w:rsidRDefault="007C6935" w:rsidP="006C4400">
      <w:pPr>
        <w:tabs>
          <w:tab w:val="left" w:pos="1660"/>
          <w:tab w:val="left" w:pos="1920"/>
        </w:tabs>
        <w:ind w:firstLine="54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4" type="#_x0000_t116" style="position:absolute;left:0;text-align:left;margin-left:0;margin-top:4.1pt;width:1in;height:9pt;z-index:251660288"/>
        </w:pict>
      </w:r>
      <w:r w:rsidR="006C4400" w:rsidRPr="00DB2263">
        <w:rPr>
          <w:sz w:val="22"/>
          <w:szCs w:val="22"/>
        </w:rPr>
        <w:tab/>
        <w:t xml:space="preserve"> Начало или завершение административной процедуры</w:t>
      </w:r>
    </w:p>
    <w:p w:rsidR="006C4400" w:rsidRPr="00DB2263" w:rsidRDefault="007C6935" w:rsidP="006C4400">
      <w:pPr>
        <w:tabs>
          <w:tab w:val="left" w:pos="1620"/>
        </w:tabs>
        <w:ind w:firstLine="54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35" style="position:absolute;left:0;text-align:left;margin-left:0;margin-top:10pt;width:1in;height:11.4pt;z-index:251661312"/>
        </w:pict>
      </w:r>
    </w:p>
    <w:p w:rsidR="006C4400" w:rsidRPr="00DB2263" w:rsidRDefault="006C4400" w:rsidP="006C4400">
      <w:pPr>
        <w:tabs>
          <w:tab w:val="left" w:pos="1620"/>
        </w:tabs>
        <w:ind w:firstLine="540"/>
        <w:jc w:val="both"/>
        <w:rPr>
          <w:sz w:val="22"/>
          <w:szCs w:val="22"/>
        </w:rPr>
      </w:pPr>
      <w:r w:rsidRPr="00DB2263">
        <w:rPr>
          <w:sz w:val="22"/>
          <w:szCs w:val="22"/>
        </w:rPr>
        <w:tab/>
        <w:t xml:space="preserve"> Операция, действие, мероприятие</w:t>
      </w:r>
    </w:p>
    <w:p w:rsidR="006C4400" w:rsidRPr="00DB2263" w:rsidRDefault="006C4400" w:rsidP="006C4400">
      <w:pPr>
        <w:tabs>
          <w:tab w:val="left" w:pos="1620"/>
        </w:tabs>
        <w:ind w:firstLine="540"/>
        <w:jc w:val="both"/>
        <w:rPr>
          <w:sz w:val="22"/>
          <w:szCs w:val="22"/>
        </w:rPr>
      </w:pPr>
    </w:p>
    <w:p w:rsidR="006C4400" w:rsidRPr="00DB2263" w:rsidRDefault="007C6935" w:rsidP="006C4400">
      <w:pPr>
        <w:tabs>
          <w:tab w:val="left" w:pos="1620"/>
        </w:tabs>
        <w:ind w:firstLine="54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6" type="#_x0000_t4" style="position:absolute;left:0;text-align:left;margin-left:0;margin-top:.6pt;width:1in;height:14pt;z-index:251662336"/>
        </w:pict>
      </w:r>
      <w:r w:rsidR="006C4400" w:rsidRPr="00DB2263">
        <w:rPr>
          <w:sz w:val="22"/>
          <w:szCs w:val="22"/>
        </w:rPr>
        <w:tab/>
        <w:t xml:space="preserve"> Ситуация выбора, принятие решения</w:t>
      </w:r>
    </w:p>
    <w:p w:rsidR="006C4400" w:rsidRPr="00DB2263" w:rsidRDefault="006C4400" w:rsidP="006C4400">
      <w:pPr>
        <w:tabs>
          <w:tab w:val="left" w:pos="1620"/>
        </w:tabs>
        <w:ind w:firstLine="540"/>
        <w:jc w:val="both"/>
        <w:rPr>
          <w:sz w:val="22"/>
          <w:szCs w:val="22"/>
        </w:rPr>
      </w:pPr>
      <w:r w:rsidRPr="00DB2263">
        <w:rPr>
          <w:sz w:val="22"/>
          <w:szCs w:val="22"/>
        </w:rPr>
        <w:t xml:space="preserve">                                 </w:t>
      </w:r>
    </w:p>
    <w:p w:rsidR="006C4400" w:rsidRPr="00D85E1D" w:rsidRDefault="006C4400" w:rsidP="006C4400">
      <w:pPr>
        <w:pStyle w:val="3"/>
        <w:spacing w:after="0"/>
        <w:ind w:firstLine="540"/>
        <w:jc w:val="center"/>
        <w:rPr>
          <w:b/>
          <w:sz w:val="28"/>
          <w:szCs w:val="28"/>
        </w:rPr>
      </w:pPr>
      <w:r w:rsidRPr="00DB2263">
        <w:rPr>
          <w:b/>
          <w:bCs/>
          <w:sz w:val="22"/>
          <w:szCs w:val="22"/>
        </w:rPr>
        <w:t>Блок-схема последовательности действий при предоставлении муниципальной услуги</w:t>
      </w:r>
      <w:r w:rsidRPr="00D85E1D">
        <w:rPr>
          <w:b/>
          <w:bCs/>
          <w:sz w:val="28"/>
          <w:szCs w:val="28"/>
        </w:rPr>
        <w:t xml:space="preserve"> </w:t>
      </w:r>
    </w:p>
    <w:p w:rsidR="006C4400" w:rsidRDefault="007C6935" w:rsidP="006C4400">
      <w:pPr>
        <w:ind w:firstLine="540"/>
        <w:jc w:val="center"/>
      </w:pPr>
      <w:r>
        <w:rPr>
          <w:noProof/>
        </w:rPr>
        <w:pict>
          <v:shape id="_x0000_s1037" type="#_x0000_t116" style="position:absolute;left:0;text-align:left;margin-left:3.8pt;margin-top:1.95pt;width:468pt;height:27.35pt;z-index:251663360">
            <v:textbox style="mso-next-textbox:#_x0000_s1037">
              <w:txbxContent>
                <w:p w:rsidR="006C4400" w:rsidRDefault="006C4400" w:rsidP="006C4400">
                  <w:pPr>
                    <w:pStyle w:val="22"/>
                    <w:jc w:val="center"/>
                  </w:pPr>
                  <w:r>
                    <w:t>заявитель обращается с документами</w:t>
                  </w:r>
                </w:p>
              </w:txbxContent>
            </v:textbox>
          </v:shape>
        </w:pict>
      </w:r>
    </w:p>
    <w:p w:rsidR="006C4400" w:rsidRDefault="006C4400" w:rsidP="006C4400">
      <w:pPr>
        <w:ind w:firstLine="540"/>
      </w:pPr>
    </w:p>
    <w:p w:rsidR="006C4400" w:rsidRDefault="007C6935" w:rsidP="006C4400">
      <w:pPr>
        <w:ind w:firstLine="540"/>
      </w:pPr>
      <w:r>
        <w:rPr>
          <w:noProof/>
        </w:rPr>
        <w:pict>
          <v:rect id="_x0000_s1038" style="position:absolute;left:0;text-align:left;margin-left:3.8pt;margin-top:7.3pt;width:468pt;height:21.5pt;z-index:251664384">
            <v:textbox style="mso-next-textbox:#_x0000_s1038">
              <w:txbxContent>
                <w:p w:rsidR="006C4400" w:rsidRDefault="006C4400" w:rsidP="006C4400">
                  <w:pPr>
                    <w:jc w:val="center"/>
                  </w:pPr>
                  <w:r>
                    <w:rPr>
                      <w:szCs w:val="28"/>
                    </w:rPr>
                    <w:t>приём  документов заявителя</w:t>
                  </w:r>
                </w:p>
              </w:txbxContent>
            </v:textbox>
          </v:rect>
        </w:pict>
      </w:r>
    </w:p>
    <w:p w:rsidR="006C4400" w:rsidRDefault="006C4400" w:rsidP="006C4400">
      <w:pPr>
        <w:ind w:firstLine="540"/>
      </w:pPr>
    </w:p>
    <w:p w:rsidR="006C4400" w:rsidRDefault="007C6935" w:rsidP="006C4400">
      <w:pPr>
        <w:ind w:firstLine="540"/>
      </w:pPr>
      <w:r>
        <w:rPr>
          <w:noProof/>
        </w:rPr>
        <w:pict>
          <v:shape id="_x0000_s1039" type="#_x0000_t4" style="position:absolute;left:0;text-align:left;margin-left:12.8pt;margin-top:6.65pt;width:447.85pt;height:61.2pt;z-index:251665408">
            <v:textbox style="mso-next-textbox:#_x0000_s1039">
              <w:txbxContent>
                <w:p w:rsidR="006C4400" w:rsidRPr="00DB2263" w:rsidRDefault="006C4400" w:rsidP="006C4400">
                  <w:pPr>
                    <w:jc w:val="center"/>
                    <w:rPr>
                      <w:sz w:val="24"/>
                      <w:szCs w:val="24"/>
                    </w:rPr>
                  </w:pPr>
                  <w:r w:rsidRPr="00DB2263">
                    <w:rPr>
                      <w:sz w:val="24"/>
                      <w:szCs w:val="24"/>
                    </w:rPr>
                    <w:t>Основания для отказа</w:t>
                  </w:r>
                </w:p>
                <w:p w:rsidR="006C4400" w:rsidRPr="00DB2263" w:rsidRDefault="006C4400" w:rsidP="006C4400">
                  <w:pPr>
                    <w:jc w:val="center"/>
                    <w:rPr>
                      <w:sz w:val="24"/>
                      <w:szCs w:val="24"/>
                    </w:rPr>
                  </w:pPr>
                  <w:r w:rsidRPr="00DB2263">
                    <w:rPr>
                      <w:sz w:val="24"/>
                      <w:szCs w:val="24"/>
                    </w:rPr>
                    <w:t xml:space="preserve"> в приеме документов</w:t>
                  </w:r>
                </w:p>
              </w:txbxContent>
            </v:textbox>
          </v:shape>
        </w:pict>
      </w:r>
    </w:p>
    <w:p w:rsidR="006C4400" w:rsidRDefault="006C4400" w:rsidP="006C4400">
      <w:pPr>
        <w:ind w:firstLine="540"/>
      </w:pPr>
    </w:p>
    <w:p w:rsidR="006C4400" w:rsidRDefault="007C6935" w:rsidP="00DB2263">
      <w:pPr>
        <w:tabs>
          <w:tab w:val="left" w:pos="7600"/>
        </w:tabs>
        <w:ind w:firstLine="540"/>
      </w:pPr>
      <w:r>
        <w:rPr>
          <w:noProof/>
        </w:rPr>
        <w:pict>
          <v:line id="_x0000_s1051" style="position:absolute;left:0;text-align:left;flip:x;z-index:251677696" from="12.8pt,1.3pt" to="12.8pt,25.75pt">
            <v:stroke endarrow="block"/>
          </v:line>
        </w:pict>
      </w:r>
      <w:r>
        <w:rPr>
          <w:noProof/>
        </w:rPr>
        <w:pict>
          <v:line id="_x0000_s1052" style="position:absolute;left:0;text-align:left;z-index:251678720" from="462.8pt,7.05pt" to="462.8pt,28.45pt">
            <v:stroke endarrow="block"/>
          </v:line>
        </w:pict>
      </w:r>
      <w:r w:rsidR="006C4400">
        <w:t xml:space="preserve">               </w:t>
      </w:r>
    </w:p>
    <w:p w:rsidR="006C4400" w:rsidRDefault="006C4400" w:rsidP="006C4400">
      <w:pPr>
        <w:pStyle w:val="2"/>
        <w:spacing w:before="0"/>
      </w:pPr>
      <w:r>
        <w:t xml:space="preserve">      </w:t>
      </w:r>
    </w:p>
    <w:p w:rsidR="006C4400" w:rsidRPr="00DC6EBF" w:rsidRDefault="006C4400" w:rsidP="006C4400">
      <w:pPr>
        <w:pStyle w:val="2"/>
        <w:spacing w:before="0"/>
        <w:rPr>
          <w:color w:val="auto"/>
        </w:rPr>
      </w:pPr>
      <w:r w:rsidRPr="00DC6EBF">
        <w:rPr>
          <w:color w:val="auto"/>
        </w:rPr>
        <w:t>Присутствуют</w:t>
      </w:r>
      <w:proofErr w:type="gramStart"/>
      <w:r w:rsidRPr="00DC6EBF">
        <w:rPr>
          <w:color w:val="auto"/>
        </w:rPr>
        <w:tab/>
        <w:t xml:space="preserve">                                                                            О</w:t>
      </w:r>
      <w:proofErr w:type="gramEnd"/>
      <w:r w:rsidRPr="00DC6EBF">
        <w:rPr>
          <w:color w:val="auto"/>
        </w:rPr>
        <w:t xml:space="preserve">тсутствуют                               </w:t>
      </w:r>
    </w:p>
    <w:p w:rsidR="006C4400" w:rsidRDefault="007C6935" w:rsidP="006C4400">
      <w:pPr>
        <w:ind w:firstLine="540"/>
      </w:pPr>
      <w:r>
        <w:rPr>
          <w:noProof/>
        </w:rPr>
        <w:pict>
          <v:rect id="_x0000_s1040" style="position:absolute;left:0;text-align:left;margin-left:3.8pt;margin-top:9.7pt;width:165.8pt;height:80.6pt;z-index:251666432">
            <v:textbox style="mso-next-textbox:#_x0000_s1040">
              <w:txbxContent>
                <w:p w:rsidR="006C4400" w:rsidRDefault="006C4400" w:rsidP="006C4400">
                  <w:pPr>
                    <w:rPr>
                      <w:sz w:val="22"/>
                      <w:szCs w:val="22"/>
                    </w:rPr>
                  </w:pPr>
                  <w:r>
                    <w:rPr>
                      <w:szCs w:val="28"/>
                    </w:rPr>
                    <w:t xml:space="preserve"> возвращение заявителю заявления и представленных им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1" style="position:absolute;left:0;text-align:left;margin-left:192.8pt;margin-top:9.7pt;width:270pt;height:27pt;z-index:251667456">
            <v:textbox style="mso-next-textbox:#_x0000_s1041">
              <w:txbxContent>
                <w:p w:rsidR="006C4400" w:rsidRDefault="006C4400" w:rsidP="006C4400">
                  <w:pPr>
                    <w:jc w:val="center"/>
                  </w:pPr>
                  <w:r>
                    <w:t xml:space="preserve"> оформление дела</w:t>
                  </w:r>
                </w:p>
              </w:txbxContent>
            </v:textbox>
          </v:rect>
        </w:pict>
      </w:r>
    </w:p>
    <w:p w:rsidR="006C4400" w:rsidRDefault="006C4400" w:rsidP="006C4400">
      <w:pPr>
        <w:ind w:firstLine="540"/>
      </w:pPr>
    </w:p>
    <w:p w:rsidR="006C4400" w:rsidRDefault="007C6935" w:rsidP="006C4400">
      <w:pPr>
        <w:ind w:firstLine="540"/>
      </w:pPr>
      <w:r>
        <w:rPr>
          <w:noProof/>
        </w:rPr>
        <w:pict>
          <v:line id="_x0000_s1050" style="position:absolute;left:0;text-align:left;z-index:251676672" from="327.8pt,5.9pt" to="327.8pt,25.7pt">
            <v:stroke endarrow="block"/>
          </v:line>
        </w:pict>
      </w:r>
    </w:p>
    <w:p w:rsidR="006C4400" w:rsidRDefault="007C6935" w:rsidP="006C4400">
      <w:pPr>
        <w:ind w:firstLine="540"/>
      </w:pPr>
      <w:r w:rsidRPr="007C6935">
        <w:rPr>
          <w:noProof/>
          <w:sz w:val="22"/>
          <w:szCs w:val="22"/>
        </w:rPr>
        <w:pict>
          <v:rect id="_x0000_s1054" style="position:absolute;left:0;text-align:left;margin-left:192.8pt;margin-top:14.25pt;width:270pt;height:44.65pt;z-index:251680768">
            <v:textbox style="mso-next-textbox:#_x0000_s1054">
              <w:txbxContent>
                <w:p w:rsidR="006C4400" w:rsidRDefault="006C4400" w:rsidP="006C4400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Рассмотрение документов, </w:t>
                  </w:r>
                </w:p>
                <w:p w:rsidR="006C4400" w:rsidRDefault="006C4400" w:rsidP="006C4400">
                  <w:pPr>
                    <w:jc w:val="center"/>
                  </w:pPr>
                  <w:proofErr w:type="gramStart"/>
                  <w:r>
                    <w:rPr>
                      <w:szCs w:val="28"/>
                    </w:rPr>
                    <w:t>представленных</w:t>
                  </w:r>
                  <w:proofErr w:type="gramEnd"/>
                  <w:r>
                    <w:rPr>
                      <w:szCs w:val="28"/>
                    </w:rPr>
                    <w:t xml:space="preserve"> заявителем</w:t>
                  </w:r>
                </w:p>
              </w:txbxContent>
            </v:textbox>
          </v:rect>
        </w:pict>
      </w:r>
      <w:r w:rsidR="006C4400">
        <w:tab/>
      </w:r>
      <w:r w:rsidR="006C4400">
        <w:tab/>
      </w:r>
      <w:r w:rsidR="006C4400">
        <w:tab/>
      </w:r>
      <w:r w:rsidR="006C4400">
        <w:tab/>
      </w:r>
      <w:r w:rsidR="006C4400">
        <w:tab/>
      </w:r>
      <w:r w:rsidR="006C4400">
        <w:tab/>
      </w:r>
      <w:r w:rsidR="006C4400">
        <w:tab/>
      </w:r>
      <w:r w:rsidR="006C4400">
        <w:tab/>
      </w:r>
      <w:r w:rsidR="006C4400">
        <w:tab/>
        <w:t xml:space="preserve">                                       </w:t>
      </w:r>
      <w:r w:rsidR="006C4400">
        <w:tab/>
      </w:r>
      <w:r w:rsidR="006C4400">
        <w:tab/>
      </w:r>
    </w:p>
    <w:p w:rsidR="006C4400" w:rsidRDefault="006C4400" w:rsidP="006C4400">
      <w:pPr>
        <w:tabs>
          <w:tab w:val="left" w:pos="2880"/>
          <w:tab w:val="left" w:pos="8880"/>
          <w:tab w:val="left" w:pos="9000"/>
          <w:tab w:val="right" w:pos="9637"/>
        </w:tabs>
      </w:pPr>
    </w:p>
    <w:p w:rsidR="006C4400" w:rsidRDefault="006C4400" w:rsidP="006C4400">
      <w:pPr>
        <w:tabs>
          <w:tab w:val="left" w:pos="7320"/>
        </w:tabs>
        <w:ind w:firstLine="540"/>
      </w:pPr>
    </w:p>
    <w:p w:rsidR="006C4400" w:rsidRDefault="007C6935" w:rsidP="00F158DA">
      <w:pPr>
        <w:tabs>
          <w:tab w:val="left" w:pos="6422"/>
          <w:tab w:val="left" w:pos="7320"/>
        </w:tabs>
        <w:ind w:firstLine="540"/>
      </w:pPr>
      <w:r>
        <w:rPr>
          <w:noProof/>
        </w:rPr>
        <w:pict>
          <v:line id="_x0000_s1048" style="position:absolute;left:0;text-align:left;z-index:251674624" from="327.8pt,10.6pt" to="327.8pt,33.9pt">
            <v:stroke endarrow="block"/>
          </v:line>
        </w:pict>
      </w:r>
      <w:r w:rsidR="00370557">
        <w:tab/>
      </w:r>
    </w:p>
    <w:p w:rsidR="006C4400" w:rsidRDefault="007C6935" w:rsidP="006C4400">
      <w:pPr>
        <w:tabs>
          <w:tab w:val="left" w:pos="7320"/>
        </w:tabs>
        <w:ind w:firstLine="540"/>
        <w:jc w:val="center"/>
      </w:pPr>
      <w:r>
        <w:rPr>
          <w:noProof/>
        </w:rPr>
        <w:pict>
          <v:shape id="_x0000_s1045" type="#_x0000_t4" style="position:absolute;left:0;text-align:left;margin-left:12.8pt;margin-top:8.15pt;width:423pt;height:69.15pt;z-index:251671552">
            <v:textbox style="mso-next-textbox:#_x0000_s1045">
              <w:txbxContent>
                <w:p w:rsidR="006C4400" w:rsidRDefault="006C4400" w:rsidP="006C4400">
                  <w:pPr>
                    <w:jc w:val="center"/>
                  </w:pPr>
                  <w:r>
                    <w:t xml:space="preserve">основания для отказа </w:t>
                  </w:r>
                </w:p>
                <w:p w:rsidR="006C4400" w:rsidRDefault="006C4400" w:rsidP="006C4400">
                  <w:pPr>
                    <w:jc w:val="center"/>
                  </w:pPr>
                  <w:r>
                    <w:t>в выдаче разрешения</w:t>
                  </w:r>
                </w:p>
              </w:txbxContent>
            </v:textbox>
          </v:shape>
        </w:pict>
      </w:r>
    </w:p>
    <w:p w:rsidR="006C4400" w:rsidRDefault="006C4400" w:rsidP="006C4400">
      <w:pPr>
        <w:tabs>
          <w:tab w:val="left" w:pos="7320"/>
        </w:tabs>
        <w:ind w:firstLine="540"/>
        <w:jc w:val="center"/>
      </w:pPr>
    </w:p>
    <w:p w:rsidR="006C4400" w:rsidRDefault="006C4400" w:rsidP="006C4400">
      <w:pPr>
        <w:tabs>
          <w:tab w:val="left" w:pos="7320"/>
        </w:tabs>
        <w:ind w:firstLine="540"/>
        <w:jc w:val="center"/>
      </w:pPr>
    </w:p>
    <w:p w:rsidR="006C4400" w:rsidRDefault="006C4400" w:rsidP="006C4400">
      <w:pPr>
        <w:spacing w:line="360" w:lineRule="auto"/>
        <w:ind w:firstLine="540"/>
        <w:jc w:val="right"/>
        <w:rPr>
          <w:szCs w:val="28"/>
        </w:rPr>
      </w:pPr>
    </w:p>
    <w:p w:rsidR="006C4400" w:rsidRPr="0037397A" w:rsidRDefault="007C6935" w:rsidP="006C4400">
      <w:pPr>
        <w:rPr>
          <w:b/>
          <w:iCs/>
          <w:szCs w:val="28"/>
        </w:rPr>
      </w:pPr>
      <w:r w:rsidRPr="007C6935">
        <w:rPr>
          <w:noProof/>
        </w:rPr>
        <w:pict>
          <v:line id="_x0000_s1055" style="position:absolute;z-index:251681792" from="12.8pt,7.35pt" to="12.8pt,40.5pt">
            <v:stroke endarrow="block"/>
          </v:line>
        </w:pict>
      </w:r>
      <w:r w:rsidRPr="007C6935">
        <w:rPr>
          <w:noProof/>
        </w:rPr>
        <w:pict>
          <v:line id="_x0000_s1049" style="position:absolute;z-index:251675648" from="435.8pt,7.35pt" to="435.8pt,40.5pt">
            <v:stroke endarrow="block"/>
          </v:line>
        </w:pict>
      </w:r>
      <w:r w:rsidR="006C4400" w:rsidRPr="0037397A">
        <w:rPr>
          <w:b/>
          <w:iCs/>
          <w:szCs w:val="28"/>
        </w:rPr>
        <w:t xml:space="preserve">          Присутствуют</w:t>
      </w:r>
      <w:proofErr w:type="gramStart"/>
      <w:r w:rsidR="006C4400" w:rsidRPr="0037397A">
        <w:rPr>
          <w:b/>
          <w:iCs/>
          <w:szCs w:val="28"/>
        </w:rPr>
        <w:t xml:space="preserve">                                                           О</w:t>
      </w:r>
      <w:proofErr w:type="gramEnd"/>
      <w:r w:rsidR="006C4400" w:rsidRPr="0037397A">
        <w:rPr>
          <w:b/>
          <w:iCs/>
          <w:szCs w:val="28"/>
        </w:rPr>
        <w:t>тсутствуют</w:t>
      </w:r>
    </w:p>
    <w:p w:rsidR="006C4400" w:rsidRDefault="006C4400" w:rsidP="006C4400">
      <w:pPr>
        <w:jc w:val="right"/>
        <w:rPr>
          <w:i/>
          <w:iCs/>
          <w:szCs w:val="28"/>
        </w:rPr>
      </w:pPr>
    </w:p>
    <w:p w:rsidR="006C4400" w:rsidRDefault="007C6935" w:rsidP="006C4400">
      <w:pPr>
        <w:jc w:val="right"/>
        <w:rPr>
          <w:i/>
          <w:iCs/>
          <w:szCs w:val="28"/>
        </w:rPr>
      </w:pPr>
      <w:r w:rsidRPr="007C6935">
        <w:rPr>
          <w:noProof/>
        </w:rPr>
        <w:pict>
          <v:rect id="_x0000_s1047" style="position:absolute;left:0;text-align:left;margin-left:246.8pt;margin-top:8.3pt;width:207pt;height:45pt;z-index:251673600">
            <v:textbox style="mso-next-textbox:#_x0000_s1047">
              <w:txbxContent>
                <w:p w:rsidR="006C4400" w:rsidRDefault="006C4400" w:rsidP="006C4400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принятие решения о выдаче </w:t>
                  </w:r>
                </w:p>
                <w:p w:rsidR="006C4400" w:rsidRDefault="006C4400" w:rsidP="006C4400">
                  <w:pPr>
                    <w:jc w:val="center"/>
                  </w:pPr>
                  <w:r>
                    <w:rPr>
                      <w:szCs w:val="28"/>
                    </w:rPr>
                    <w:t xml:space="preserve"> заключения</w:t>
                  </w:r>
                </w:p>
              </w:txbxContent>
            </v:textbox>
          </v:rect>
        </w:pict>
      </w:r>
      <w:r w:rsidRPr="007C6935">
        <w:rPr>
          <w:noProof/>
        </w:rPr>
        <w:pict>
          <v:rect id="_x0000_s1046" style="position:absolute;left:0;text-align:left;margin-left:-5.2pt;margin-top:8.3pt;width:225pt;height:45pt;z-index:251672576">
            <v:textbox>
              <w:txbxContent>
                <w:p w:rsidR="006C4400" w:rsidRDefault="006C4400" w:rsidP="006C4400">
                  <w:pPr>
                    <w:jc w:val="center"/>
                  </w:pPr>
                  <w:r>
                    <w:rPr>
                      <w:szCs w:val="28"/>
                    </w:rPr>
                    <w:t xml:space="preserve">принятие решения о выдаче уведомления </w:t>
                  </w:r>
                </w:p>
              </w:txbxContent>
            </v:textbox>
          </v:rect>
        </w:pict>
      </w:r>
    </w:p>
    <w:p w:rsidR="006C4400" w:rsidRDefault="006C4400" w:rsidP="006C4400">
      <w:pPr>
        <w:jc w:val="right"/>
        <w:rPr>
          <w:i/>
          <w:iCs/>
          <w:szCs w:val="28"/>
        </w:rPr>
      </w:pPr>
    </w:p>
    <w:p w:rsidR="006C4400" w:rsidRDefault="006C4400" w:rsidP="006C4400">
      <w:pPr>
        <w:jc w:val="right"/>
        <w:rPr>
          <w:i/>
          <w:iCs/>
          <w:szCs w:val="28"/>
        </w:rPr>
      </w:pPr>
    </w:p>
    <w:p w:rsidR="006C4400" w:rsidRDefault="007C6935" w:rsidP="006C4400">
      <w:pPr>
        <w:jc w:val="right"/>
        <w:rPr>
          <w:i/>
          <w:iCs/>
          <w:szCs w:val="28"/>
        </w:rPr>
      </w:pPr>
      <w:r w:rsidRPr="007C6935">
        <w:rPr>
          <w:noProof/>
        </w:rPr>
        <w:pict>
          <v:line id="_x0000_s1057" style="position:absolute;left:0;text-align:left;z-index:251683840" from="390.8pt,6.15pt" to="390.8pt,24.9pt">
            <v:stroke endarrow="block"/>
          </v:line>
        </w:pict>
      </w:r>
      <w:r>
        <w:rPr>
          <w:i/>
          <w:iCs/>
          <w:noProof/>
          <w:szCs w:val="28"/>
        </w:rPr>
        <w:pict>
          <v:line id="_x0000_s1056" style="position:absolute;left:0;text-align:left;z-index:251682816" from="90pt,6.15pt" to="90pt,25pt">
            <v:stroke endarrow="block"/>
          </v:line>
        </w:pict>
      </w:r>
    </w:p>
    <w:p w:rsidR="006C4400" w:rsidRDefault="007C6935" w:rsidP="006C4400">
      <w:pPr>
        <w:jc w:val="right"/>
        <w:rPr>
          <w:i/>
          <w:iCs/>
          <w:szCs w:val="28"/>
        </w:rPr>
      </w:pPr>
      <w:r w:rsidRPr="007C6935">
        <w:rPr>
          <w:noProof/>
        </w:rPr>
        <w:pict>
          <v:rect id="_x0000_s1042" style="position:absolute;left:0;text-align:left;margin-left:246.8pt;margin-top:8.8pt;width:207pt;height:36.7pt;z-index:251668480">
            <v:textbox style="mso-next-textbox:#_x0000_s1042">
              <w:txbxContent>
                <w:p w:rsidR="006C4400" w:rsidRDefault="006C4400" w:rsidP="006C4400">
                  <w:pPr>
                    <w:jc w:val="center"/>
                  </w:pPr>
                  <w:r>
                    <w:t xml:space="preserve">подготовка 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rect>
        </w:pict>
      </w:r>
      <w:r w:rsidRPr="007C6935">
        <w:rPr>
          <w:noProof/>
        </w:rPr>
        <w:pict>
          <v:rect id="_x0000_s1043" style="position:absolute;left:0;text-align:left;margin-left:-5.2pt;margin-top:8.8pt;width:3in;height:36.7pt;z-index:251669504">
            <v:textbox style="mso-next-textbox:#_x0000_s1043">
              <w:txbxContent>
                <w:p w:rsidR="006C4400" w:rsidRDefault="006C4400" w:rsidP="006C4400">
                  <w:pPr>
                    <w:jc w:val="center"/>
                  </w:pPr>
                  <w:r>
                    <w:t xml:space="preserve">выдача уведомления об отказе в выдаче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rect>
        </w:pict>
      </w:r>
    </w:p>
    <w:p w:rsidR="006C4400" w:rsidRDefault="006C4400" w:rsidP="006C4400">
      <w:pPr>
        <w:jc w:val="right"/>
        <w:rPr>
          <w:i/>
          <w:iCs/>
          <w:szCs w:val="28"/>
        </w:rPr>
      </w:pPr>
    </w:p>
    <w:p w:rsidR="006C4400" w:rsidRDefault="007C6935" w:rsidP="006C4400">
      <w:pPr>
        <w:jc w:val="right"/>
        <w:rPr>
          <w:i/>
          <w:iCs/>
          <w:szCs w:val="28"/>
        </w:rPr>
      </w:pPr>
      <w:r>
        <w:rPr>
          <w:i/>
          <w:iCs/>
          <w:noProof/>
          <w:szCs w:val="28"/>
        </w:rPr>
        <w:pict>
          <v:line id="_x0000_s1059" style="position:absolute;left:0;text-align:left;z-index:251685888" from="336.8pt,13.3pt" to="336.8pt,32.85pt">
            <v:stroke endarrow="block"/>
          </v:line>
        </w:pict>
      </w:r>
    </w:p>
    <w:p w:rsidR="006C4400" w:rsidRDefault="006C4400" w:rsidP="006C4400">
      <w:pPr>
        <w:jc w:val="right"/>
        <w:rPr>
          <w:i/>
          <w:iCs/>
          <w:szCs w:val="28"/>
        </w:rPr>
      </w:pPr>
    </w:p>
    <w:p w:rsidR="006C4400" w:rsidRDefault="007C6935" w:rsidP="006C4400">
      <w:pPr>
        <w:jc w:val="right"/>
        <w:rPr>
          <w:i/>
          <w:iCs/>
          <w:szCs w:val="28"/>
        </w:rPr>
      </w:pPr>
      <w:r w:rsidRPr="007C6935">
        <w:rPr>
          <w:noProof/>
        </w:rPr>
        <w:pict>
          <v:shape id="_x0000_s1044" type="#_x0000_t116" style="position:absolute;left:0;text-align:left;margin-left:-24.45pt;margin-top:.3pt;width:502.5pt;height:36pt;z-index:251670528">
            <v:textbox style="mso-next-textbox:#_x0000_s1044">
              <w:txbxContent>
                <w:p w:rsidR="006C4400" w:rsidRDefault="006C4400" w:rsidP="006C4400">
                  <w:pPr>
                    <w:jc w:val="center"/>
                  </w:pPr>
                  <w:r>
                    <w:t xml:space="preserve">Утверждение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shape>
        </w:pict>
      </w:r>
    </w:p>
    <w:p w:rsidR="006C4400" w:rsidRDefault="006C4400" w:rsidP="006C4400">
      <w:pPr>
        <w:jc w:val="right"/>
        <w:rPr>
          <w:i/>
          <w:iCs/>
          <w:szCs w:val="28"/>
        </w:rPr>
      </w:pPr>
    </w:p>
    <w:p w:rsidR="006C4400" w:rsidRDefault="007C6935" w:rsidP="006C4400">
      <w:pPr>
        <w:jc w:val="right"/>
        <w:rPr>
          <w:i/>
          <w:iCs/>
          <w:szCs w:val="28"/>
        </w:rPr>
      </w:pPr>
      <w:r>
        <w:rPr>
          <w:i/>
          <w:iCs/>
          <w:noProof/>
          <w:szCs w:val="28"/>
        </w:rPr>
        <w:pict>
          <v:line id="_x0000_s1060" style="position:absolute;left:0;text-align:left;z-index:251686912" from="336.8pt,4.15pt" to="336.8pt,20.85pt">
            <v:stroke endarrow="block"/>
          </v:line>
        </w:pict>
      </w:r>
    </w:p>
    <w:p w:rsidR="00DB2263" w:rsidRPr="00681682" w:rsidRDefault="007C6935" w:rsidP="00681682">
      <w:pPr>
        <w:jc w:val="right"/>
        <w:rPr>
          <w:i/>
          <w:iCs/>
          <w:szCs w:val="28"/>
        </w:rPr>
      </w:pPr>
      <w:r>
        <w:rPr>
          <w:i/>
          <w:iCs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20.8pt;margin-top:2.8pt;width:4in;height:31.1pt;z-index:251684864">
            <v:textbox style="mso-next-textbox:#_x0000_s1058">
              <w:txbxContent>
                <w:p w:rsidR="006C4400" w:rsidRDefault="006C4400" w:rsidP="006C4400">
                  <w:pPr>
                    <w:jc w:val="center"/>
                  </w:pPr>
                  <w:r>
                    <w:t xml:space="preserve">получение заявителем  </w:t>
                  </w:r>
                  <w:r>
                    <w:rPr>
                      <w:szCs w:val="28"/>
                    </w:rPr>
                    <w:t>заключения</w:t>
                  </w:r>
                </w:p>
              </w:txbxContent>
            </v:textbox>
          </v:shape>
        </w:pict>
      </w:r>
    </w:p>
    <w:p w:rsidR="006C4400" w:rsidRPr="00DC6EBF" w:rsidRDefault="006C4400" w:rsidP="006C4400">
      <w:pPr>
        <w:pStyle w:val="4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  <w:r w:rsidRPr="00DC6EBF">
        <w:rPr>
          <w:rFonts w:ascii="Times New Roman" w:hAnsi="Times New Roman"/>
          <w:color w:val="auto"/>
          <w:sz w:val="24"/>
          <w:szCs w:val="24"/>
        </w:rPr>
        <w:lastRenderedPageBreak/>
        <w:t>Приложение №2</w:t>
      </w:r>
    </w:p>
    <w:p w:rsidR="006C4400" w:rsidRPr="00AB0EF3" w:rsidRDefault="006C4400" w:rsidP="006C4400">
      <w:pPr>
        <w:rPr>
          <w:sz w:val="24"/>
          <w:szCs w:val="24"/>
        </w:rPr>
      </w:pPr>
    </w:p>
    <w:p w:rsidR="006C4400" w:rsidRDefault="006C4400" w:rsidP="00681682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  <w:r w:rsidRPr="00681682">
        <w:rPr>
          <w:rFonts w:ascii="Times New Roman" w:hAnsi="Times New Roman" w:cs="Times New Roman"/>
        </w:rPr>
        <w:t xml:space="preserve">к Административному регламенту по предоставлению  муниципальной услуги «Предоставление заключения о соответствии проектной документации сводному плану подземных коммуникаций и сооружений  на территории </w:t>
      </w:r>
      <w:r w:rsidR="00681682" w:rsidRPr="00681682">
        <w:rPr>
          <w:rFonts w:ascii="Times New Roman" w:hAnsi="Times New Roman" w:cs="Times New Roman"/>
        </w:rPr>
        <w:t>сельского поселения «деревня Рябцево»</w:t>
      </w:r>
    </w:p>
    <w:p w:rsidR="00681682" w:rsidRPr="00681682" w:rsidRDefault="00681682" w:rsidP="00681682">
      <w:pPr>
        <w:pStyle w:val="ConsPlusNormal"/>
        <w:ind w:firstLine="0"/>
        <w:jc w:val="right"/>
        <w:outlineLvl w:val="0"/>
        <w:rPr>
          <w:rFonts w:ascii="Times New Roman" w:hAnsi="Times New Roman" w:cs="Times New Roman"/>
        </w:rPr>
      </w:pPr>
    </w:p>
    <w:p w:rsidR="00681682" w:rsidRPr="00B15F3C" w:rsidRDefault="003D3C32" w:rsidP="00B15F3C">
      <w:pPr>
        <w:jc w:val="both"/>
        <w:rPr>
          <w:b/>
          <w:sz w:val="24"/>
          <w:szCs w:val="24"/>
          <w:u w:val="single"/>
        </w:rPr>
      </w:pPr>
      <w:r w:rsidRPr="00B15F3C">
        <w:rPr>
          <w:b/>
          <w:sz w:val="24"/>
          <w:szCs w:val="24"/>
          <w:u w:val="single"/>
        </w:rPr>
        <w:t>Главе администрации муниципального образования сельского поселения «деревня Рябцево»</w:t>
      </w:r>
    </w:p>
    <w:p w:rsidR="00681682" w:rsidRDefault="00681682" w:rsidP="00681682">
      <w:pPr>
        <w:pStyle w:val="ConsPlusNonformat"/>
        <w:jc w:val="center"/>
      </w:pPr>
      <w:r>
        <w:t xml:space="preserve">          </w:t>
      </w:r>
      <w:r>
        <w:rPr>
          <w:rFonts w:cs="Times New Roman"/>
        </w:rPr>
        <w:t>(наименование</w:t>
      </w:r>
      <w:r w:rsidR="00B15F3C">
        <w:rPr>
          <w:rFonts w:cs="Times New Roman"/>
        </w:rPr>
        <w:t xml:space="preserve"> администрации</w:t>
      </w:r>
      <w:r>
        <w:rPr>
          <w:rFonts w:cs="Times New Roman"/>
        </w:rPr>
        <w:t>)</w:t>
      </w:r>
    </w:p>
    <w:p w:rsidR="00681682" w:rsidRPr="00681682" w:rsidRDefault="00681682" w:rsidP="00681682"/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 w:rsidRPr="00B82E5F">
        <w:rPr>
          <w:sz w:val="24"/>
          <w:szCs w:val="24"/>
        </w:rPr>
        <w:t>Заказчик (застройщик, инвестор)</w:t>
      </w:r>
      <w:r>
        <w:rPr>
          <w:sz w:val="24"/>
          <w:szCs w:val="24"/>
        </w:rPr>
        <w:t>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  <w:r w:rsidRPr="00B82E5F">
        <w:rPr>
          <w:sz w:val="20"/>
        </w:rPr>
        <w:t>(наименование организации, почтовый адрес, Ф.И.О., паспортные данные, телефон, электронная почта)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</w:p>
    <w:p w:rsidR="006C4400" w:rsidRDefault="00B15F3C" w:rsidP="006C4400">
      <w:pPr>
        <w:shd w:val="clear" w:color="auto" w:fill="FFFFFF"/>
        <w:jc w:val="center"/>
        <w:rPr>
          <w:b/>
          <w:szCs w:val="28"/>
        </w:rPr>
      </w:pPr>
      <w:r>
        <w:rPr>
          <w:b/>
          <w:szCs w:val="28"/>
        </w:rPr>
        <w:t>Заявление</w:t>
      </w:r>
    </w:p>
    <w:p w:rsidR="00B15F3C" w:rsidRDefault="00B15F3C" w:rsidP="006C4400">
      <w:pPr>
        <w:shd w:val="clear" w:color="auto" w:fill="FFFFFF"/>
        <w:jc w:val="center"/>
        <w:rPr>
          <w:b/>
          <w:szCs w:val="28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Прошу выдать заключение на соответствие проектной документации действующим строительным нормам и правилам, государственным стандартам и градостроительному плану земельного участка___________________________________________________________________</w:t>
      </w:r>
    </w:p>
    <w:p w:rsidR="006C4400" w:rsidRDefault="006C4400" w:rsidP="006C4400">
      <w:pPr>
        <w:shd w:val="clear" w:color="auto" w:fill="FFFFFF"/>
        <w:jc w:val="center"/>
        <w:rPr>
          <w:sz w:val="20"/>
        </w:rPr>
      </w:pPr>
      <w:r w:rsidRPr="002D6EA7">
        <w:rPr>
          <w:sz w:val="20"/>
        </w:rPr>
        <w:t>(полное наименование проектируемого объекта)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на земельном участке по адресу:________________________________________________________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center"/>
        <w:rPr>
          <w:sz w:val="20"/>
        </w:rPr>
      </w:pPr>
      <w:r>
        <w:rPr>
          <w:sz w:val="20"/>
        </w:rPr>
        <w:t>(город, район, улица, № участка)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При этом сообщаю: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право на пользование землей закреплено________________________________________________</w:t>
      </w:r>
    </w:p>
    <w:p w:rsidR="006C4400" w:rsidRPr="002D6EA7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center"/>
        <w:rPr>
          <w:sz w:val="20"/>
        </w:rPr>
      </w:pPr>
      <w:r w:rsidRPr="002D6EA7">
        <w:rPr>
          <w:sz w:val="20"/>
        </w:rPr>
        <w:t>(свидетельство на право пользования землей, договор аренды земельного участка)</w:t>
      </w:r>
    </w:p>
    <w:p w:rsidR="006C4400" w:rsidRDefault="006C4400" w:rsidP="006C4400">
      <w:pPr>
        <w:shd w:val="clear" w:color="auto" w:fill="FFFFFF"/>
        <w:jc w:val="center"/>
        <w:rPr>
          <w:sz w:val="20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строительство разработана____________________________________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center"/>
        <w:rPr>
          <w:sz w:val="20"/>
        </w:rPr>
      </w:pPr>
      <w:r w:rsidRPr="008E2BA6">
        <w:rPr>
          <w:sz w:val="20"/>
        </w:rPr>
        <w:t>(наименование проектной организации и банковские реквизиты)</w:t>
      </w:r>
    </w:p>
    <w:p w:rsidR="006C4400" w:rsidRDefault="006C4400" w:rsidP="006C4400">
      <w:pPr>
        <w:shd w:val="clear" w:color="auto" w:fill="FFFFFF"/>
        <w:jc w:val="center"/>
        <w:rPr>
          <w:sz w:val="20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proofErr w:type="gramStart"/>
      <w:r w:rsidRPr="00B33718">
        <w:rPr>
          <w:sz w:val="24"/>
          <w:szCs w:val="24"/>
        </w:rPr>
        <w:t>имеющей</w:t>
      </w:r>
      <w:proofErr w:type="gramEnd"/>
      <w:r w:rsidRPr="00B33718">
        <w:rPr>
          <w:sz w:val="24"/>
          <w:szCs w:val="24"/>
        </w:rPr>
        <w:t xml:space="preserve"> </w:t>
      </w:r>
      <w:r>
        <w:rPr>
          <w:sz w:val="24"/>
          <w:szCs w:val="24"/>
        </w:rPr>
        <w:t>лицензию на право выполнения проектных работ, выданную_____________________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  <w:r>
        <w:rPr>
          <w:sz w:val="20"/>
        </w:rPr>
        <w:t>(наименование лицензионного центра, выдавшего лицензию)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  ____________ от «_______» ______________20___года </w:t>
      </w:r>
      <w:proofErr w:type="gramStart"/>
      <w:r>
        <w:rPr>
          <w:sz w:val="24"/>
          <w:szCs w:val="24"/>
        </w:rPr>
        <w:t>согласована</w:t>
      </w:r>
      <w:proofErr w:type="gramEnd"/>
      <w:r>
        <w:rPr>
          <w:sz w:val="24"/>
          <w:szCs w:val="24"/>
        </w:rPr>
        <w:t xml:space="preserve"> в установленном порядке с заинтересованными организациями;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положительное заключение Государственной экспертизы получено за №</w:t>
      </w:r>
      <w:proofErr w:type="spellStart"/>
      <w:r>
        <w:rPr>
          <w:sz w:val="24"/>
          <w:szCs w:val="24"/>
        </w:rPr>
        <w:t>______от</w:t>
      </w:r>
      <w:proofErr w:type="spellEnd"/>
      <w:r>
        <w:rPr>
          <w:sz w:val="24"/>
          <w:szCs w:val="24"/>
        </w:rPr>
        <w:t xml:space="preserve"> «_______»__________20____г.;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показатели объекта:________________________________________________________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</w:p>
    <w:p w:rsidR="006C4400" w:rsidRDefault="006C4400" w:rsidP="006C44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Заказчик (застройщик)_______________________________________________________________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  <w:r w:rsidRPr="00947575">
        <w:rPr>
          <w:sz w:val="20"/>
        </w:rPr>
        <w:t>(должность, подпись, расшифровка подписи,</w:t>
      </w:r>
      <w:r>
        <w:rPr>
          <w:sz w:val="20"/>
        </w:rPr>
        <w:t xml:space="preserve"> </w:t>
      </w:r>
      <w:r w:rsidRPr="00947575">
        <w:rPr>
          <w:sz w:val="20"/>
        </w:rPr>
        <w:t>печать)</w:t>
      </w:r>
    </w:p>
    <w:p w:rsidR="006C4400" w:rsidRDefault="006C4400" w:rsidP="006C4400">
      <w:pPr>
        <w:shd w:val="clear" w:color="auto" w:fill="FFFFFF"/>
        <w:jc w:val="both"/>
        <w:rPr>
          <w:sz w:val="20"/>
        </w:rPr>
      </w:pPr>
    </w:p>
    <w:p w:rsidR="006C4400" w:rsidRDefault="006C4400" w:rsidP="006C4400">
      <w:pPr>
        <w:shd w:val="clear" w:color="auto" w:fill="FFFFFF"/>
        <w:jc w:val="both"/>
        <w:rPr>
          <w:sz w:val="20"/>
        </w:rPr>
      </w:pPr>
      <w:r>
        <w:rPr>
          <w:sz w:val="20"/>
        </w:rPr>
        <w:t>М.П.</w:t>
      </w:r>
    </w:p>
    <w:p w:rsidR="006C4400" w:rsidRPr="00947575" w:rsidRDefault="006C4400" w:rsidP="006C4400">
      <w:pPr>
        <w:shd w:val="clear" w:color="auto" w:fill="FFFFFF"/>
        <w:jc w:val="both"/>
        <w:rPr>
          <w:sz w:val="20"/>
        </w:rPr>
      </w:pPr>
      <w:r>
        <w:rPr>
          <w:sz w:val="20"/>
        </w:rPr>
        <w:t>«________»________________20___г.</w:t>
      </w:r>
    </w:p>
    <w:p w:rsidR="00B93C8F" w:rsidRDefault="00B93C8F" w:rsidP="006C4400">
      <w:pPr>
        <w:ind w:firstLine="709"/>
        <w:jc w:val="center"/>
      </w:pPr>
    </w:p>
    <w:sectPr w:rsidR="00B93C8F" w:rsidSect="00C0506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E6C1B"/>
    <w:multiLevelType w:val="multilevel"/>
    <w:tmpl w:val="0774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0527DE"/>
    <w:multiLevelType w:val="multilevel"/>
    <w:tmpl w:val="5752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1F61EE"/>
    <w:multiLevelType w:val="hybridMultilevel"/>
    <w:tmpl w:val="6590CE20"/>
    <w:lvl w:ilvl="0" w:tplc="562064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42E1D"/>
    <w:rsid w:val="00092104"/>
    <w:rsid w:val="00114011"/>
    <w:rsid w:val="00124676"/>
    <w:rsid w:val="00174E65"/>
    <w:rsid w:val="001A211C"/>
    <w:rsid w:val="001B622B"/>
    <w:rsid w:val="001E78C4"/>
    <w:rsid w:val="002D45F4"/>
    <w:rsid w:val="00370557"/>
    <w:rsid w:val="003A76EF"/>
    <w:rsid w:val="003D3C32"/>
    <w:rsid w:val="003D3D29"/>
    <w:rsid w:val="004B0A1F"/>
    <w:rsid w:val="004D51C9"/>
    <w:rsid w:val="005B1CC3"/>
    <w:rsid w:val="005D1D34"/>
    <w:rsid w:val="0063608F"/>
    <w:rsid w:val="00681682"/>
    <w:rsid w:val="006C4400"/>
    <w:rsid w:val="006D1B32"/>
    <w:rsid w:val="006F71F1"/>
    <w:rsid w:val="007061CF"/>
    <w:rsid w:val="007137DD"/>
    <w:rsid w:val="007C6935"/>
    <w:rsid w:val="0081537F"/>
    <w:rsid w:val="00840DCE"/>
    <w:rsid w:val="008A5710"/>
    <w:rsid w:val="0092035E"/>
    <w:rsid w:val="0093335B"/>
    <w:rsid w:val="00942E1D"/>
    <w:rsid w:val="009C5DE1"/>
    <w:rsid w:val="00A9618E"/>
    <w:rsid w:val="00A979EC"/>
    <w:rsid w:val="00AC696E"/>
    <w:rsid w:val="00B132D4"/>
    <w:rsid w:val="00B15F3C"/>
    <w:rsid w:val="00B86641"/>
    <w:rsid w:val="00B9350B"/>
    <w:rsid w:val="00B93C8F"/>
    <w:rsid w:val="00BA4F4B"/>
    <w:rsid w:val="00BE34EB"/>
    <w:rsid w:val="00C05067"/>
    <w:rsid w:val="00C9539E"/>
    <w:rsid w:val="00D33723"/>
    <w:rsid w:val="00D72991"/>
    <w:rsid w:val="00DB1C42"/>
    <w:rsid w:val="00DB2263"/>
    <w:rsid w:val="00DC6EBF"/>
    <w:rsid w:val="00F158DA"/>
    <w:rsid w:val="00F32781"/>
    <w:rsid w:val="00F43378"/>
    <w:rsid w:val="00F94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styleId="1">
    <w:name w:val="heading 1"/>
    <w:basedOn w:val="a"/>
    <w:link w:val="10"/>
    <w:uiPriority w:val="9"/>
    <w:qFormat/>
    <w:rsid w:val="005B1CC3"/>
    <w:pPr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400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4400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C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5B1CC3"/>
    <w:rPr>
      <w:color w:val="0000FF"/>
      <w:u w:val="single"/>
    </w:rPr>
  </w:style>
  <w:style w:type="paragraph" w:customStyle="1" w:styleId="zagolovoksajt">
    <w:name w:val="zagolovok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">
    <w:name w:val="opisanie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2">
    <w:name w:val="opisaniesajt2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4">
    <w:name w:val="Normal (Web)"/>
    <w:basedOn w:val="a"/>
    <w:unhideWhenUsed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j">
    <w:name w:val="pj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c">
    <w:name w:val="pc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r">
    <w:name w:val="pr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5B1CC3"/>
    <w:pPr>
      <w:suppressAutoHyphens w:val="0"/>
    </w:pPr>
    <w:rPr>
      <w:rFonts w:ascii="Tahoma" w:eastAsiaTheme="minorHAnsi" w:hAnsi="Tahoma" w:cs="Tahoma"/>
      <w:color w:val="auto"/>
      <w:kern w:val="0"/>
      <w:sz w:val="16"/>
      <w:szCs w:val="16"/>
      <w:lang w:eastAsia="en-US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5B1CC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nhideWhenUsed/>
    <w:rsid w:val="001E78C4"/>
    <w:pPr>
      <w:spacing w:after="120"/>
    </w:pPr>
    <w:rPr>
      <w:rFonts w:cs="Times New Roman"/>
    </w:rPr>
  </w:style>
  <w:style w:type="character" w:customStyle="1" w:styleId="a8">
    <w:name w:val="Основной текст Знак"/>
    <w:basedOn w:val="a0"/>
    <w:link w:val="a7"/>
    <w:rsid w:val="001E78C4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rsid w:val="001E78C4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21">
    <w:name w:val="Название объекта2"/>
    <w:rsid w:val="001E78C4"/>
    <w:pPr>
      <w:suppressAutoHyphens/>
      <w:spacing w:before="120" w:after="120" w:line="240" w:lineRule="auto"/>
    </w:pPr>
    <w:rPr>
      <w:rFonts w:ascii="Times New Roman" w:eastAsia="SimSun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11">
    <w:name w:val="Без интервала1"/>
    <w:rsid w:val="001E78C4"/>
    <w:pPr>
      <w:suppressAutoHyphens/>
      <w:spacing w:after="0" w:line="100" w:lineRule="atLeast"/>
    </w:pPr>
    <w:rPr>
      <w:rFonts w:ascii="Calibri" w:eastAsia="SimSun" w:hAnsi="Calibri" w:cs="Mangal"/>
      <w:color w:val="000000"/>
      <w:kern w:val="2"/>
      <w:szCs w:val="20"/>
      <w:lang w:eastAsia="zh-CN" w:bidi="hi-IN"/>
    </w:rPr>
  </w:style>
  <w:style w:type="paragraph" w:customStyle="1" w:styleId="ConsPlusNonformat">
    <w:name w:val="ConsPlusNonformat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Normal">
    <w:name w:val="ConsPlusNormal"/>
    <w:link w:val="ConsPlusNormal0"/>
    <w:uiPriority w:val="99"/>
    <w:rsid w:val="001E78C4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2">
    <w:name w:val="нум список 1"/>
    <w:rsid w:val="001E78C4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  <w:style w:type="character" w:styleId="a9">
    <w:name w:val="Strong"/>
    <w:basedOn w:val="a0"/>
    <w:uiPriority w:val="22"/>
    <w:qFormat/>
    <w:rsid w:val="00BE34EB"/>
    <w:rPr>
      <w:b/>
      <w:bCs/>
    </w:rPr>
  </w:style>
  <w:style w:type="table" w:styleId="aa">
    <w:name w:val="Table Grid"/>
    <w:basedOn w:val="a1"/>
    <w:uiPriority w:val="59"/>
    <w:rsid w:val="005D1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86641"/>
  </w:style>
  <w:style w:type="character" w:customStyle="1" w:styleId="ConsPlusNormal0">
    <w:name w:val="ConsPlusNormal Знак"/>
    <w:link w:val="ConsPlusNormal"/>
    <w:uiPriority w:val="99"/>
    <w:locked/>
    <w:rsid w:val="00AC696E"/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Style2">
    <w:name w:val="Style2"/>
    <w:basedOn w:val="a"/>
    <w:rsid w:val="00AC696E"/>
    <w:pPr>
      <w:widowControl w:val="0"/>
      <w:suppressAutoHyphens w:val="0"/>
      <w:autoSpaceDE w:val="0"/>
      <w:autoSpaceDN w:val="0"/>
      <w:adjustRightInd w:val="0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13">
    <w:name w:val="Обычный1"/>
    <w:rsid w:val="00AC696E"/>
    <w:pPr>
      <w:snapToGrid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b">
    <w:name w:val="List Paragraph"/>
    <w:basedOn w:val="a"/>
    <w:uiPriority w:val="34"/>
    <w:qFormat/>
    <w:rsid w:val="00AC696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C4400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6C4400"/>
    <w:rPr>
      <w:rFonts w:asciiTheme="majorHAnsi" w:eastAsiaTheme="majorEastAsia" w:hAnsiTheme="majorHAnsi" w:cs="Mangal"/>
      <w:b/>
      <w:bCs/>
      <w:i/>
      <w:iCs/>
      <w:color w:val="4F81BD" w:themeColor="accent1"/>
      <w:kern w:val="2"/>
      <w:sz w:val="28"/>
      <w:szCs w:val="20"/>
      <w:lang w:eastAsia="zh-CN" w:bidi="hi-IN"/>
    </w:rPr>
  </w:style>
  <w:style w:type="paragraph" w:styleId="22">
    <w:name w:val="Body Text 2"/>
    <w:basedOn w:val="a"/>
    <w:link w:val="23"/>
    <w:uiPriority w:val="99"/>
    <w:semiHidden/>
    <w:unhideWhenUsed/>
    <w:rsid w:val="006C440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6C4400"/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styleId="3">
    <w:name w:val="Body Text 3"/>
    <w:basedOn w:val="a"/>
    <w:link w:val="30"/>
    <w:rsid w:val="006C4400"/>
    <w:pPr>
      <w:suppressAutoHyphens w:val="0"/>
      <w:spacing w:after="120"/>
    </w:pPr>
    <w:rPr>
      <w:rFonts w:eastAsia="Times New Roman" w:cs="Times New Roman"/>
      <w:color w:val="auto"/>
      <w:kern w:val="0"/>
      <w:sz w:val="16"/>
      <w:szCs w:val="16"/>
      <w:lang w:eastAsia="ru-RU" w:bidi="ar-SA"/>
    </w:rPr>
  </w:style>
  <w:style w:type="character" w:customStyle="1" w:styleId="30">
    <w:name w:val="Основной текст 3 Знак"/>
    <w:basedOn w:val="a0"/>
    <w:link w:val="3"/>
    <w:rsid w:val="006C44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ody Text Indent"/>
    <w:basedOn w:val="a"/>
    <w:link w:val="ad"/>
    <w:rsid w:val="006C4400"/>
    <w:pPr>
      <w:suppressAutoHyphens w:val="0"/>
      <w:spacing w:after="120"/>
      <w:ind w:left="283"/>
    </w:pPr>
    <w:rPr>
      <w:rFonts w:eastAsia="Times New Roman" w:cs="Times New Roman"/>
      <w:color w:val="auto"/>
      <w:kern w:val="0"/>
      <w:lang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6C44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6C4400"/>
    <w:pPr>
      <w:widowControl w:val="0"/>
      <w:autoSpaceDE w:val="0"/>
      <w:jc w:val="both"/>
    </w:pPr>
    <w:rPr>
      <w:rFonts w:ascii="Courier New" w:eastAsia="Lucida Sans Unicode" w:hAnsi="Courier New" w:cs="Courier New"/>
      <w:color w:val="auto"/>
      <w:sz w:val="20"/>
      <w:lang w:eastAsia="ru-RU" w:bidi="ar-SA"/>
    </w:rPr>
  </w:style>
  <w:style w:type="paragraph" w:styleId="af">
    <w:name w:val="No Spacing"/>
    <w:uiPriority w:val="1"/>
    <w:qFormat/>
    <w:rsid w:val="006C440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8"/>
      <w:szCs w:val="20"/>
      <w:lang w:eastAsia="zh-CN" w:bidi="hi-IN"/>
    </w:rPr>
  </w:style>
  <w:style w:type="paragraph" w:styleId="1">
    <w:name w:val="heading 1"/>
    <w:basedOn w:val="a"/>
    <w:link w:val="10"/>
    <w:uiPriority w:val="9"/>
    <w:qFormat/>
    <w:rsid w:val="005B1CC3"/>
    <w:pPr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C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B1CC3"/>
    <w:rPr>
      <w:color w:val="0000FF"/>
      <w:u w:val="single"/>
    </w:rPr>
  </w:style>
  <w:style w:type="paragraph" w:customStyle="1" w:styleId="zagolovoksajt">
    <w:name w:val="zagolovok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">
    <w:name w:val="opisaniesajt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opisaniesajt2">
    <w:name w:val="opisaniesajt2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4">
    <w:name w:val="Normal (Web)"/>
    <w:basedOn w:val="a"/>
    <w:uiPriority w:val="99"/>
    <w:semiHidden/>
    <w:unhideWhenUsed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j">
    <w:name w:val="pj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c">
    <w:name w:val="pc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customStyle="1" w:styleId="pr">
    <w:name w:val="pr"/>
    <w:basedOn w:val="a"/>
    <w:rsid w:val="005B1CC3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5B1CC3"/>
    <w:pPr>
      <w:suppressAutoHyphens w:val="0"/>
    </w:pPr>
    <w:rPr>
      <w:rFonts w:ascii="Tahoma" w:eastAsiaTheme="minorHAnsi" w:hAnsi="Tahoma" w:cs="Tahoma"/>
      <w:color w:val="auto"/>
      <w:kern w:val="0"/>
      <w:sz w:val="16"/>
      <w:szCs w:val="16"/>
      <w:lang w:eastAsia="en-US" w:bidi="ar-SA"/>
    </w:rPr>
  </w:style>
  <w:style w:type="character" w:customStyle="1" w:styleId="a6">
    <w:name w:val="Текст выноски Знак"/>
    <w:basedOn w:val="a0"/>
    <w:link w:val="a5"/>
    <w:uiPriority w:val="99"/>
    <w:semiHidden/>
    <w:rsid w:val="005B1CC3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unhideWhenUsed/>
    <w:rsid w:val="001E78C4"/>
    <w:pPr>
      <w:spacing w:after="120"/>
    </w:pPr>
    <w:rPr>
      <w:rFonts w:cs="Times New Roman"/>
    </w:rPr>
  </w:style>
  <w:style w:type="character" w:customStyle="1" w:styleId="a8">
    <w:name w:val="Основной текст Знак"/>
    <w:basedOn w:val="a0"/>
    <w:link w:val="a7"/>
    <w:semiHidden/>
    <w:rsid w:val="001E78C4"/>
    <w:rPr>
      <w:rFonts w:ascii="Times New Roman" w:eastAsia="SimSun" w:hAnsi="Times New Roman" w:cs="Times New Roman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rsid w:val="001E78C4"/>
    <w:pPr>
      <w:suppressAutoHyphens/>
      <w:spacing w:after="0" w:line="240" w:lineRule="auto"/>
    </w:pPr>
    <w:rPr>
      <w:rFonts w:ascii="Arial" w:eastAsia="SimSun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2">
    <w:name w:val="Название объекта2"/>
    <w:rsid w:val="001E78C4"/>
    <w:pPr>
      <w:suppressAutoHyphens/>
      <w:spacing w:before="120" w:after="120" w:line="240" w:lineRule="auto"/>
    </w:pPr>
    <w:rPr>
      <w:rFonts w:ascii="Times New Roman" w:eastAsia="SimSun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11">
    <w:name w:val="Без интервала1"/>
    <w:rsid w:val="001E78C4"/>
    <w:pPr>
      <w:suppressAutoHyphens/>
      <w:spacing w:after="0" w:line="100" w:lineRule="atLeast"/>
    </w:pPr>
    <w:rPr>
      <w:rFonts w:ascii="Calibri" w:eastAsia="SimSun" w:hAnsi="Calibri" w:cs="Mangal"/>
      <w:color w:val="000000"/>
      <w:kern w:val="2"/>
      <w:szCs w:val="20"/>
      <w:lang w:eastAsia="zh-CN" w:bidi="hi-IN"/>
    </w:rPr>
  </w:style>
  <w:style w:type="paragraph" w:customStyle="1" w:styleId="ConsPlusNonformat">
    <w:name w:val="ConsPlusNonformat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rsid w:val="001E78C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Normal">
    <w:name w:val="ConsPlusNormal"/>
    <w:rsid w:val="001E78C4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2">
    <w:name w:val="нум список 1"/>
    <w:rsid w:val="001E78C4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2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23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21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12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2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08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83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2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6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yabczewo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mailto:adm.sp.derewnya.ryabczewo.ru@yandex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02923F0CDE3AB7FE62530BF6F58BFAD538FC05360CFC07DAC7EC720F8I8LF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.sp.derewnya.ryabczewo.ru@yandex.ru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.sp.derewnya.ryabczewo.ru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1C4C-59B5-41DD-ACF7-8D5F5D02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4675</Words>
  <Characters>26653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8</cp:revision>
  <cp:lastPrinted>2017-05-29T07:08:00Z</cp:lastPrinted>
  <dcterms:created xsi:type="dcterms:W3CDTF">2017-03-30T08:28:00Z</dcterms:created>
  <dcterms:modified xsi:type="dcterms:W3CDTF">2017-05-29T08:12:00Z</dcterms:modified>
</cp:coreProperties>
</file>