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30" w:rsidRPr="00E54E30" w:rsidRDefault="00E54E30" w:rsidP="00E54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>РФ</w:t>
      </w:r>
    </w:p>
    <w:p w:rsidR="00E54E30" w:rsidRPr="00E54E30" w:rsidRDefault="00E54E30" w:rsidP="00E54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>КАЛУЖСКАЯ ОБЛАСТЬ   МАЛОЯРОСЛАВЕЦКИЙ  РАЙОН</w:t>
      </w:r>
    </w:p>
    <w:p w:rsidR="00E54E30" w:rsidRPr="00E54E30" w:rsidRDefault="00E54E30" w:rsidP="00E54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 xml:space="preserve">АДМИНИСТРАЦИЯ  СЕЛЬСКОГО  ПОСЕЛЕНИЯ </w:t>
      </w:r>
    </w:p>
    <w:p w:rsidR="00E54E30" w:rsidRPr="00E54E30" w:rsidRDefault="00E54E30" w:rsidP="00E54E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>«</w:t>
      </w:r>
      <w:r w:rsidRPr="00E54E30">
        <w:rPr>
          <w:rFonts w:ascii="Times New Roman" w:hAnsi="Times New Roman" w:cs="Times New Roman"/>
          <w:b/>
          <w:bCs/>
          <w:color w:val="414141"/>
          <w:sz w:val="28"/>
          <w:szCs w:val="28"/>
        </w:rPr>
        <w:t>ДЕРЕВНЯ РЯБЦЕВО</w:t>
      </w:r>
      <w:r w:rsidRPr="00E54E30">
        <w:rPr>
          <w:rFonts w:ascii="Times New Roman" w:hAnsi="Times New Roman" w:cs="Times New Roman"/>
          <w:b/>
          <w:sz w:val="28"/>
          <w:szCs w:val="28"/>
        </w:rPr>
        <w:t>»</w:t>
      </w: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E30" w:rsidRPr="00E54E30" w:rsidRDefault="00E54E30" w:rsidP="00E54E3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4E3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54E3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>от  11  июня  2017 года                                                                      № 30</w:t>
      </w:r>
    </w:p>
    <w:p w:rsidR="00E54E30" w:rsidRDefault="00E54E30" w:rsidP="00E5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>Об  организации пожарно-профилактической</w:t>
      </w:r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>работы  в  жилом  секторе  и  на  объектах</w:t>
      </w:r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 xml:space="preserve">с  массовым пребыванием  людей </w:t>
      </w:r>
    </w:p>
    <w:p w:rsid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E30" w:rsidRPr="00E54E30" w:rsidRDefault="00E54E30" w:rsidP="00E54E30">
      <w:p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sz w:val="28"/>
          <w:szCs w:val="28"/>
        </w:rPr>
        <w:t xml:space="preserve">                В соответствии с Федеральным законом от 06.10.2009 № 131-ФЗ «Об общих принципах местного самоуправления в Российской Федерации», Федеральным законом от 21.12.1994 № 69-ФЗ «О пожарной безопасности» в целях организации пожарно-профилактической работы в жилом секторе и на объектах с массовым пребыванием людей, администрация сельского поселения «деревня Рябцево»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E54E30">
        <w:rPr>
          <w:rFonts w:ascii="Times New Roman" w:hAnsi="Times New Roman" w:cs="Times New Roman"/>
          <w:b/>
          <w:sz w:val="28"/>
          <w:szCs w:val="28"/>
        </w:rPr>
        <w:t>:</w:t>
      </w:r>
    </w:p>
    <w:p w:rsidR="00E54E30" w:rsidRPr="00E54E30" w:rsidRDefault="00E54E30" w:rsidP="00E54E30">
      <w:pPr>
        <w:tabs>
          <w:tab w:val="left" w:pos="705"/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Pr="00E54E30">
        <w:rPr>
          <w:rFonts w:ascii="Times New Roman" w:hAnsi="Times New Roman" w:cs="Times New Roman"/>
          <w:sz w:val="28"/>
          <w:szCs w:val="28"/>
        </w:rPr>
        <w:t xml:space="preserve">Основной целью планирования мероприятий по организации пожарно-профилактической работы в жилом секторе и на объектах с массовым пребыванием людей считать определение объема и порядка  выполнения предстоящих задач по обеспечению пожарной безопасности.     </w:t>
      </w:r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E3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E54E30">
        <w:rPr>
          <w:rFonts w:ascii="Times New Roman" w:hAnsi="Times New Roman" w:cs="Times New Roman"/>
          <w:sz w:val="28"/>
          <w:szCs w:val="28"/>
        </w:rPr>
        <w:t xml:space="preserve">Планирование мероприятий осуществлять заблаговременно для обеспечения пожарной безопасности населения, сохранения материальных и культурных ценностей от опасностей, возникающих при возникновении пожаров, на территории сельского поселения.  </w:t>
      </w:r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E3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E54E30">
        <w:rPr>
          <w:rFonts w:ascii="Times New Roman" w:hAnsi="Times New Roman" w:cs="Times New Roman"/>
          <w:sz w:val="28"/>
          <w:szCs w:val="28"/>
        </w:rPr>
        <w:t>Планирование работы органа местного самоуправления по обеспечению выполнения первичных мер пожарной безопасности и организации пожарно-профилактической работы в жилом секторе и на объектах с массовым пребыванием людей осуществлять на основе федеральных законов, постановлений  Правительства Российской Федерации, приказом Министерства по чрезвычайными ситуациям и других нормативных правовых актов в области обеспечения первичных мер пожарной безопасности.</w:t>
      </w:r>
      <w:proofErr w:type="gramEnd"/>
    </w:p>
    <w:p w:rsidR="00E54E30" w:rsidRPr="00E54E30" w:rsidRDefault="00E54E30" w:rsidP="00E5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E30">
        <w:rPr>
          <w:rFonts w:ascii="Times New Roman" w:hAnsi="Times New Roman" w:cs="Times New Roman"/>
          <w:sz w:val="28"/>
          <w:szCs w:val="28"/>
        </w:rPr>
        <w:t xml:space="preserve">      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E30">
        <w:rPr>
          <w:rFonts w:ascii="Times New Roman" w:hAnsi="Times New Roman" w:cs="Times New Roman"/>
          <w:sz w:val="28"/>
          <w:szCs w:val="28"/>
        </w:rPr>
        <w:t>Настоящее   постановление   вступает  в   силу   с  момента  принятия и подлежит официальному опубликованию на сайте администрации.</w:t>
      </w:r>
    </w:p>
    <w:p w:rsidR="00E54E30" w:rsidRDefault="00E54E30" w:rsidP="00E5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E30" w:rsidRDefault="00E54E30" w:rsidP="00E5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54E30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E54E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В.А.Карнюшкина</w:t>
      </w:r>
    </w:p>
    <w:p w:rsidR="00E54E30" w:rsidRPr="00E54E30" w:rsidRDefault="00E54E30" w:rsidP="00E54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4E30">
        <w:rPr>
          <w:rFonts w:ascii="Times New Roman" w:hAnsi="Times New Roman" w:cs="Times New Roman"/>
          <w:b/>
          <w:sz w:val="28"/>
          <w:szCs w:val="28"/>
        </w:rPr>
        <w:t xml:space="preserve">поселения  </w:t>
      </w:r>
      <w:r w:rsidRPr="00E54E30">
        <w:rPr>
          <w:rFonts w:ascii="Times New Roman" w:hAnsi="Times New Roman" w:cs="Times New Roman"/>
          <w:sz w:val="28"/>
          <w:szCs w:val="28"/>
        </w:rPr>
        <w:t>«</w:t>
      </w:r>
      <w:r w:rsidRPr="00E54E30">
        <w:rPr>
          <w:rFonts w:ascii="Times New Roman" w:hAnsi="Times New Roman" w:cs="Times New Roman"/>
          <w:b/>
          <w:sz w:val="28"/>
          <w:szCs w:val="28"/>
        </w:rPr>
        <w:t>деревня Рябцево</w:t>
      </w:r>
      <w:r w:rsidRPr="00E54E30">
        <w:rPr>
          <w:rFonts w:ascii="Times New Roman" w:hAnsi="Times New Roman" w:cs="Times New Roman"/>
          <w:sz w:val="28"/>
          <w:szCs w:val="28"/>
        </w:rPr>
        <w:t>»</w:t>
      </w:r>
      <w:r w:rsidRPr="00E54E3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AA1499" w:rsidRPr="00E54E30" w:rsidRDefault="00AA1499" w:rsidP="00E5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1499" w:rsidRPr="00E54E30" w:rsidSect="00C0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E30"/>
    <w:rsid w:val="00AA1499"/>
    <w:rsid w:val="00E5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2</cp:revision>
  <dcterms:created xsi:type="dcterms:W3CDTF">2017-07-10T08:08:00Z</dcterms:created>
  <dcterms:modified xsi:type="dcterms:W3CDTF">2017-07-10T08:12:00Z</dcterms:modified>
</cp:coreProperties>
</file>