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F1" w:rsidRDefault="00D949F1" w:rsidP="00EE01A3">
      <w:pPr>
        <w:pStyle w:val="a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Пояснительная записка</w:t>
      </w:r>
    </w:p>
    <w:p w:rsidR="00D949F1" w:rsidRDefault="00D949F1" w:rsidP="00EE01A3">
      <w:pPr>
        <w:pStyle w:val="a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к социально-экономическому развитию сельского поселения </w:t>
      </w:r>
    </w:p>
    <w:p w:rsidR="00D949F1" w:rsidRDefault="00D949F1" w:rsidP="00EE01A3">
      <w:pPr>
        <w:pStyle w:val="a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«деревня Рябцево» в 2020 году и прогноз социально-</w:t>
      </w:r>
    </w:p>
    <w:p w:rsidR="00D949F1" w:rsidRDefault="00D949F1" w:rsidP="00EE01A3">
      <w:pPr>
        <w:pStyle w:val="a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экономического развития сельского поселения «деревня </w:t>
      </w:r>
    </w:p>
    <w:p w:rsidR="00D949F1" w:rsidRDefault="00D949F1" w:rsidP="00EE01A3">
      <w:pPr>
        <w:pStyle w:val="a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Рябцево» на 2021-2023 годы.</w:t>
      </w:r>
    </w:p>
    <w:p w:rsidR="00D949F1" w:rsidRDefault="00D949F1" w:rsidP="00EE01A3">
      <w:pPr>
        <w:pStyle w:val="a3"/>
        <w:jc w:val="center"/>
        <w:rPr>
          <w:rFonts w:ascii="Times New Roman" w:hAnsi="Times New Roman"/>
          <w:b/>
          <w:i/>
          <w:sz w:val="28"/>
        </w:rPr>
      </w:pP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 xml:space="preserve">Сельское поселение «Деревня Рябцево» входит в состав муниципального района «Малоярославецкий район» и расположено в юго - западной части его территории, включает в себя 10 населенных пунктов. Общая площадь земель в границах населенных пунктов сельского поселения составляет 6707 га, из них 3545 га – земли сельскохозяйственного назначения, 2828 га – леса и 334 га. – прочие земли. Общая площадь застроенных земель составляет 150 га. 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>Численность населения сельского поселения «деревня Рябцево» в 2020 году составляет 324 человек, из них 180 в трудоспособном возрасте, в том числе мужчин 91, женщин - 89. Общая численность проживающего населения сокращается. В летний период количество жителей увеличивается и в отдельные периоды на территории сельского поселения проживает более 2000 человек.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>Трудоспособное население, проживающее на территории сельского поселения «деревня Рябцево», имеет возможность работать на действующих предприятиях и в организациях, расположенных на территории поселения, а именно: МУК «Рябцевский СДК»</w:t>
      </w:r>
      <w:r w:rsidR="00021BD0">
        <w:rPr>
          <w:rFonts w:ascii="Times New Roman" w:hAnsi="Times New Roman"/>
          <w:sz w:val="26"/>
          <w:szCs w:val="26"/>
        </w:rPr>
        <w:t>,</w:t>
      </w:r>
      <w:r w:rsidRPr="00021BD0">
        <w:rPr>
          <w:rFonts w:ascii="Times New Roman" w:hAnsi="Times New Roman"/>
          <w:sz w:val="26"/>
          <w:szCs w:val="26"/>
        </w:rPr>
        <w:t xml:space="preserve"> почтовое отделение, библиотека, организации сферы торговли и другие. Численность работающего населения, занятого в перечисленных организациях составляет 18 человек. Остальные вынуждены искать работу за пределами сельского поселения. 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 xml:space="preserve">Средняя заработная плата работника, осуществляющего свою деятельность в различных отраслях экономики на территории сельского поселения «деревня Рябцево» за  2019 год составила 16080 рублей. В дальнейшем по оценке и прогнозу на 2021-2023 год с учетом дефляторов ожидается небольшое повышение фонда оплаты труда . 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>На территории сельского поселения «деревня Рябцево» находится один фельдшерско-акушерский пункт: в деревне Рябцево. ФАП, находящийся в деревне Рябцево обслуживает все близлежащие населенные пункты, входящие в состав поселения. В штате ФАП: фельдшер – 1.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>Крупных и средних предприятий занимающихся промышленным производством нет. Имеется три субъекта малого и среднего предпринемательства: магазин  ООО «Виктория», СНТ –ООО «Новое Рябцево», сельхозпроизводство ООО «Ферма Рябцево»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 xml:space="preserve">Сельскохозяйственное производство на территории сельского поселения представлено 2 крестьянско  – фермерскими хозяйствами. На территории сельского поселения зарегистрировано 96 личных </w:t>
      </w:r>
      <w:bookmarkStart w:id="0" w:name="_GoBack"/>
      <w:r w:rsidRPr="00021BD0">
        <w:rPr>
          <w:rFonts w:ascii="Times New Roman" w:hAnsi="Times New Roman"/>
          <w:sz w:val="26"/>
          <w:szCs w:val="26"/>
        </w:rPr>
        <w:t>подсобных хозяйств</w:t>
      </w:r>
      <w:bookmarkEnd w:id="0"/>
      <w:r w:rsidRPr="00021BD0">
        <w:rPr>
          <w:rFonts w:ascii="Times New Roman" w:hAnsi="Times New Roman"/>
          <w:sz w:val="26"/>
          <w:szCs w:val="26"/>
        </w:rPr>
        <w:t>. В 2019 году снижение производства молока, в связи с сокращением численности поголовья скота частного сектора. Также на территории сельского поселения «деревня Рябцево» на 20 га расположено СОК «Охотохозяйство Рябцевское», КСК «Тукзар».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 xml:space="preserve">Предприятиями сферы услуг представлены в сельском поселении «деревня Рябцево» почтовым отделением, расположенным в д. Рябцево. Осуществляется культурно – просвятительская деятельность в библиотеке </w:t>
      </w:r>
    </w:p>
    <w:p w:rsidR="00D949F1" w:rsidRPr="00021BD0" w:rsidRDefault="00D949F1" w:rsidP="00021BD0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021BD0">
        <w:rPr>
          <w:rFonts w:ascii="Times New Roman" w:hAnsi="Times New Roman"/>
          <w:sz w:val="26"/>
          <w:szCs w:val="26"/>
        </w:rPr>
        <w:t>Предприятия торговли расположены в деревня Рябцево (магазин ООО «Виктория). По другим населенным пунктам осуществляется выездная торговля.</w:t>
      </w:r>
    </w:p>
    <w:p w:rsidR="00D949F1" w:rsidRPr="003A7988" w:rsidRDefault="00D949F1">
      <w:pPr>
        <w:rPr>
          <w:sz w:val="24"/>
          <w:szCs w:val="24"/>
        </w:rPr>
      </w:pPr>
    </w:p>
    <w:sectPr w:rsidR="00D949F1" w:rsidRPr="003A7988" w:rsidSect="00021BD0">
      <w:footerReference w:type="default" r:id="rId6"/>
      <w:pgSz w:w="11906" w:h="16838"/>
      <w:pgMar w:top="1134" w:right="567" w:bottom="1134" w:left="1134" w:header="709" w:footer="567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560" w:rsidRDefault="00351560" w:rsidP="00021BD0">
      <w:pPr>
        <w:spacing w:after="0" w:line="240" w:lineRule="auto"/>
      </w:pPr>
      <w:r>
        <w:separator/>
      </w:r>
    </w:p>
  </w:endnote>
  <w:endnote w:type="continuationSeparator" w:id="1">
    <w:p w:rsidR="00351560" w:rsidRDefault="00351560" w:rsidP="0002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BD0" w:rsidRDefault="00021BD0">
    <w:pPr>
      <w:pStyle w:val="a8"/>
      <w:jc w:val="right"/>
    </w:pPr>
    <w:fldSimple w:instr=" PAGE   \* MERGEFORMAT ">
      <w:r>
        <w:rPr>
          <w:noProof/>
        </w:rPr>
        <w:t>31</w:t>
      </w:r>
    </w:fldSimple>
  </w:p>
  <w:p w:rsidR="00021BD0" w:rsidRDefault="00021B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560" w:rsidRDefault="00351560" w:rsidP="00021BD0">
      <w:pPr>
        <w:spacing w:after="0" w:line="240" w:lineRule="auto"/>
      </w:pPr>
      <w:r>
        <w:separator/>
      </w:r>
    </w:p>
  </w:footnote>
  <w:footnote w:type="continuationSeparator" w:id="1">
    <w:p w:rsidR="00351560" w:rsidRDefault="00351560" w:rsidP="00021B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914"/>
    <w:rsid w:val="00021BD0"/>
    <w:rsid w:val="000742F1"/>
    <w:rsid w:val="000C4D8D"/>
    <w:rsid w:val="00193E8C"/>
    <w:rsid w:val="002243F6"/>
    <w:rsid w:val="00351560"/>
    <w:rsid w:val="003A7988"/>
    <w:rsid w:val="00402149"/>
    <w:rsid w:val="004643B3"/>
    <w:rsid w:val="00466A1C"/>
    <w:rsid w:val="005A5014"/>
    <w:rsid w:val="005E7C45"/>
    <w:rsid w:val="006B010E"/>
    <w:rsid w:val="00723638"/>
    <w:rsid w:val="008150B5"/>
    <w:rsid w:val="008E66AA"/>
    <w:rsid w:val="009605DA"/>
    <w:rsid w:val="00B80228"/>
    <w:rsid w:val="00BC459B"/>
    <w:rsid w:val="00D949F1"/>
    <w:rsid w:val="00DE17E7"/>
    <w:rsid w:val="00E4716E"/>
    <w:rsid w:val="00EB6914"/>
    <w:rsid w:val="00EC36D0"/>
    <w:rsid w:val="00EE01A3"/>
    <w:rsid w:val="00FD6088"/>
    <w:rsid w:val="00F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1A3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0C4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A3A"/>
    <w:rPr>
      <w:rFonts w:ascii="Times New Roman" w:hAnsi="Times New Roman"/>
      <w:sz w:val="0"/>
      <w:szCs w:val="0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021B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21BD0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021B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BD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1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1</cp:lastModifiedBy>
  <cp:revision>6</cp:revision>
  <cp:lastPrinted>2020-11-23T12:27:00Z</cp:lastPrinted>
  <dcterms:created xsi:type="dcterms:W3CDTF">2019-03-25T07:24:00Z</dcterms:created>
  <dcterms:modified xsi:type="dcterms:W3CDTF">2020-11-23T12:30:00Z</dcterms:modified>
</cp:coreProperties>
</file>