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>Приложение №</w:t>
      </w:r>
      <w:r w:rsidR="003E2889">
        <w:rPr>
          <w:rFonts w:ascii="Times New Roman" w:hAnsi="Times New Roman" w:cs="Times New Roman"/>
          <w:sz w:val="20"/>
          <w:szCs w:val="20"/>
        </w:rPr>
        <w:t>1</w:t>
      </w:r>
      <w:r w:rsidR="008F71FF">
        <w:rPr>
          <w:rFonts w:ascii="Times New Roman" w:hAnsi="Times New Roman" w:cs="Times New Roman"/>
          <w:sz w:val="20"/>
          <w:szCs w:val="20"/>
        </w:rPr>
        <w:t>7</w:t>
      </w:r>
    </w:p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 к Решению Сельской Думы </w:t>
      </w:r>
    </w:p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     сельского поселения «</w:t>
      </w:r>
      <w:r w:rsidR="007D7600">
        <w:rPr>
          <w:rFonts w:ascii="Times New Roman" w:hAnsi="Times New Roman" w:cs="Times New Roman"/>
          <w:sz w:val="20"/>
          <w:szCs w:val="20"/>
        </w:rPr>
        <w:t>д</w:t>
      </w:r>
      <w:r w:rsidR="008F71FF">
        <w:rPr>
          <w:rFonts w:ascii="Times New Roman" w:hAnsi="Times New Roman" w:cs="Times New Roman"/>
          <w:sz w:val="20"/>
          <w:szCs w:val="20"/>
        </w:rPr>
        <w:t>еревня Рябцево</w:t>
      </w:r>
      <w:r w:rsidRPr="004357D4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«О бюджете сельского поселения «</w:t>
      </w:r>
      <w:r w:rsidR="007D7600">
        <w:rPr>
          <w:rFonts w:ascii="Times New Roman" w:hAnsi="Times New Roman" w:cs="Times New Roman"/>
          <w:sz w:val="20"/>
          <w:szCs w:val="20"/>
        </w:rPr>
        <w:t>д</w:t>
      </w:r>
      <w:r w:rsidR="008F71FF">
        <w:rPr>
          <w:rFonts w:ascii="Times New Roman" w:hAnsi="Times New Roman" w:cs="Times New Roman"/>
          <w:sz w:val="20"/>
          <w:szCs w:val="20"/>
        </w:rPr>
        <w:t>еревня Рябцево</w:t>
      </w:r>
      <w:r w:rsidRPr="004357D4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 на 201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4357D4">
        <w:rPr>
          <w:rFonts w:ascii="Times New Roman" w:hAnsi="Times New Roman" w:cs="Times New Roman"/>
          <w:sz w:val="20"/>
          <w:szCs w:val="20"/>
        </w:rPr>
        <w:t xml:space="preserve"> год</w:t>
      </w:r>
      <w:r>
        <w:rPr>
          <w:rFonts w:ascii="Times New Roman" w:hAnsi="Times New Roman" w:cs="Times New Roman"/>
          <w:sz w:val="20"/>
          <w:szCs w:val="20"/>
        </w:rPr>
        <w:t xml:space="preserve"> и плановый период 2018 и 2019 годов» </w:t>
      </w:r>
    </w:p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>№</w:t>
      </w:r>
      <w:r w:rsidR="006C2BD3">
        <w:rPr>
          <w:rFonts w:ascii="Times New Roman" w:hAnsi="Times New Roman" w:cs="Times New Roman"/>
          <w:sz w:val="20"/>
          <w:szCs w:val="20"/>
        </w:rPr>
        <w:t>50</w:t>
      </w:r>
      <w:r w:rsidRPr="004357D4">
        <w:rPr>
          <w:rFonts w:ascii="Times New Roman" w:hAnsi="Times New Roman" w:cs="Times New Roman"/>
          <w:sz w:val="20"/>
          <w:szCs w:val="20"/>
        </w:rPr>
        <w:t xml:space="preserve"> от </w:t>
      </w:r>
      <w:r w:rsidR="006C2BD3">
        <w:rPr>
          <w:rFonts w:ascii="Times New Roman" w:hAnsi="Times New Roman" w:cs="Times New Roman"/>
          <w:sz w:val="20"/>
          <w:szCs w:val="20"/>
        </w:rPr>
        <w:t>29.12.</w:t>
      </w:r>
      <w:r w:rsidRPr="004357D4">
        <w:rPr>
          <w:rFonts w:ascii="Times New Roman" w:hAnsi="Times New Roman" w:cs="Times New Roman"/>
          <w:sz w:val="20"/>
          <w:szCs w:val="20"/>
        </w:rPr>
        <w:t>201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4357D4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636EE5" w:rsidRDefault="00DB0355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иных межбюджетных трансфертов, предоставляемых из бюджета муниципального района «Малоярославецкий район», бюджету сельского поселения «</w:t>
      </w:r>
      <w:r w:rsidR="007D7600">
        <w:rPr>
          <w:rFonts w:ascii="Times New Roman" w:hAnsi="Times New Roman" w:cs="Times New Roman"/>
          <w:b/>
          <w:sz w:val="27"/>
          <w:szCs w:val="27"/>
        </w:rPr>
        <w:t>д</w:t>
      </w:r>
      <w:r w:rsidR="008F71FF">
        <w:rPr>
          <w:rFonts w:ascii="Times New Roman" w:hAnsi="Times New Roman" w:cs="Times New Roman"/>
          <w:b/>
          <w:sz w:val="27"/>
          <w:szCs w:val="27"/>
        </w:rPr>
        <w:t>еревня Рябцево</w:t>
      </w:r>
      <w:r>
        <w:rPr>
          <w:rFonts w:ascii="Times New Roman" w:hAnsi="Times New Roman" w:cs="Times New Roman"/>
          <w:b/>
          <w:sz w:val="27"/>
          <w:szCs w:val="27"/>
        </w:rPr>
        <w:t>» на осуществление части полномочий по решению вопросов местного значения, в соответст</w:t>
      </w:r>
      <w:r w:rsidR="00636EE5">
        <w:rPr>
          <w:rFonts w:ascii="Times New Roman" w:hAnsi="Times New Roman" w:cs="Times New Roman"/>
          <w:b/>
          <w:sz w:val="27"/>
          <w:szCs w:val="27"/>
        </w:rPr>
        <w:t>вии с заключенными соглашениями</w:t>
      </w:r>
    </w:p>
    <w:p w:rsidR="00DB0355" w:rsidRDefault="00DB0355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на </w:t>
      </w:r>
      <w:r w:rsidR="00636EE5">
        <w:rPr>
          <w:rFonts w:ascii="Times New Roman" w:hAnsi="Times New Roman" w:cs="Times New Roman"/>
          <w:b/>
          <w:sz w:val="27"/>
          <w:szCs w:val="27"/>
        </w:rPr>
        <w:t>плановый период 2018 и 2019 годов</w:t>
      </w:r>
    </w:p>
    <w:p w:rsidR="00587CBB" w:rsidRDefault="00587CBB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B0355" w:rsidRPr="00587CBB" w:rsidRDefault="00DB0355" w:rsidP="00DB03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87CBB">
        <w:rPr>
          <w:rFonts w:ascii="Times New Roman" w:hAnsi="Times New Roman" w:cs="Times New Roman"/>
        </w:rPr>
        <w:t>(рублей)</w:t>
      </w:r>
    </w:p>
    <w:tbl>
      <w:tblPr>
        <w:tblStyle w:val="a3"/>
        <w:tblW w:w="14707" w:type="dxa"/>
        <w:tblLook w:val="04A0"/>
      </w:tblPr>
      <w:tblGrid>
        <w:gridCol w:w="342"/>
        <w:gridCol w:w="2601"/>
        <w:gridCol w:w="2552"/>
        <w:gridCol w:w="2551"/>
        <w:gridCol w:w="2126"/>
        <w:gridCol w:w="2693"/>
        <w:gridCol w:w="1842"/>
      </w:tblGrid>
      <w:tr w:rsidR="004357D4" w:rsidRPr="00587CBB" w:rsidTr="00B024EA">
        <w:tc>
          <w:tcPr>
            <w:tcW w:w="342" w:type="dxa"/>
            <w:vMerge w:val="restart"/>
            <w:shd w:val="clear" w:color="auto" w:fill="auto"/>
          </w:tcPr>
          <w:p w:rsidR="004357D4" w:rsidRPr="00587CBB" w:rsidRDefault="004357D4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Merge w:val="restart"/>
            <w:vAlign w:val="center"/>
          </w:tcPr>
          <w:p w:rsidR="004357D4" w:rsidRPr="00587CBB" w:rsidRDefault="004357D4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52" w:type="dxa"/>
            <w:vMerge w:val="restart"/>
            <w:vAlign w:val="center"/>
          </w:tcPr>
          <w:p w:rsidR="004357D4" w:rsidRPr="00587CBB" w:rsidRDefault="004357D4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иных межбюджетных трансфертов, передаваемых бюджетам сельских поселений на осуществление отдельных полномочий</w:t>
            </w:r>
          </w:p>
        </w:tc>
        <w:tc>
          <w:tcPr>
            <w:tcW w:w="9212" w:type="dxa"/>
            <w:gridSpan w:val="4"/>
          </w:tcPr>
          <w:p w:rsidR="004357D4" w:rsidRPr="00587CBB" w:rsidRDefault="004357D4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4357D4" w:rsidRPr="00587CBB" w:rsidTr="004357D4">
        <w:tc>
          <w:tcPr>
            <w:tcW w:w="342" w:type="dxa"/>
            <w:vMerge/>
            <w:shd w:val="clear" w:color="auto" w:fill="auto"/>
          </w:tcPr>
          <w:p w:rsidR="004357D4" w:rsidRPr="00587CBB" w:rsidRDefault="004357D4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Merge/>
            <w:vAlign w:val="center"/>
          </w:tcPr>
          <w:p w:rsidR="004357D4" w:rsidRPr="00587CBB" w:rsidRDefault="004357D4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vAlign w:val="center"/>
          </w:tcPr>
          <w:p w:rsidR="004357D4" w:rsidRPr="00587CBB" w:rsidRDefault="004357D4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357D4" w:rsidRPr="00876D08" w:rsidRDefault="004357D4" w:rsidP="006C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содержание дорог муниципального значения</w:t>
            </w:r>
          </w:p>
        </w:tc>
        <w:tc>
          <w:tcPr>
            <w:tcW w:w="2126" w:type="dxa"/>
            <w:vAlign w:val="center"/>
          </w:tcPr>
          <w:p w:rsidR="004357D4" w:rsidRPr="00587CBB" w:rsidRDefault="004357D4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утверждение генеральных планов поселений, правил землепользования и застройки</w:t>
            </w:r>
          </w:p>
        </w:tc>
        <w:tc>
          <w:tcPr>
            <w:tcW w:w="2693" w:type="dxa"/>
            <w:vAlign w:val="center"/>
          </w:tcPr>
          <w:p w:rsidR="004357D4" w:rsidRPr="00587CBB" w:rsidRDefault="006C2BD3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содержание муниципальных жилых фондов</w:t>
            </w:r>
          </w:p>
        </w:tc>
        <w:tc>
          <w:tcPr>
            <w:tcW w:w="1842" w:type="dxa"/>
            <w:vAlign w:val="center"/>
          </w:tcPr>
          <w:p w:rsidR="004357D4" w:rsidRPr="00587CBB" w:rsidRDefault="004357D4" w:rsidP="00876D08">
            <w:pPr>
              <w:tabs>
                <w:tab w:val="left" w:pos="90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содержание мест захоронения</w:t>
            </w:r>
          </w:p>
        </w:tc>
      </w:tr>
      <w:tr w:rsidR="008F71FF" w:rsidRPr="00587CBB" w:rsidTr="004357D4">
        <w:tc>
          <w:tcPr>
            <w:tcW w:w="342" w:type="dxa"/>
          </w:tcPr>
          <w:p w:rsidR="008F71FF" w:rsidRPr="00587CBB" w:rsidRDefault="008F71FF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1" w:type="dxa"/>
          </w:tcPr>
          <w:p w:rsidR="008F71FF" w:rsidRPr="00587CBB" w:rsidRDefault="008F71FF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МР «Малоярославецкий район»</w:t>
            </w:r>
          </w:p>
        </w:tc>
        <w:tc>
          <w:tcPr>
            <w:tcW w:w="2552" w:type="dxa"/>
            <w:vAlign w:val="center"/>
          </w:tcPr>
          <w:p w:rsidR="008F71FF" w:rsidRDefault="006C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436 900</w:t>
            </w:r>
            <w:r w:rsidR="008F71F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551" w:type="dxa"/>
            <w:vAlign w:val="center"/>
          </w:tcPr>
          <w:p w:rsidR="008F71FF" w:rsidRDefault="008F71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264 740,00</w:t>
            </w:r>
          </w:p>
        </w:tc>
        <w:tc>
          <w:tcPr>
            <w:tcW w:w="2126" w:type="dxa"/>
            <w:vAlign w:val="center"/>
          </w:tcPr>
          <w:p w:rsidR="008F71FF" w:rsidRDefault="008F71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2693" w:type="dxa"/>
            <w:vAlign w:val="center"/>
          </w:tcPr>
          <w:p w:rsidR="008F71FF" w:rsidRDefault="006C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57 160</w:t>
            </w:r>
            <w:r w:rsidR="008F71F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vAlign w:val="center"/>
          </w:tcPr>
          <w:p w:rsidR="008F71FF" w:rsidRDefault="008F71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15 000,00</w:t>
            </w:r>
          </w:p>
        </w:tc>
      </w:tr>
      <w:tr w:rsidR="008F71FF" w:rsidRPr="00587CBB" w:rsidTr="004357D4">
        <w:trPr>
          <w:trHeight w:val="317"/>
        </w:trPr>
        <w:tc>
          <w:tcPr>
            <w:tcW w:w="342" w:type="dxa"/>
          </w:tcPr>
          <w:p w:rsidR="008F71FF" w:rsidRPr="00587CBB" w:rsidRDefault="008F71FF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vAlign w:val="center"/>
          </w:tcPr>
          <w:p w:rsidR="008F71FF" w:rsidRPr="00587CBB" w:rsidRDefault="008F71FF" w:rsidP="00587CBB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552" w:type="dxa"/>
            <w:vAlign w:val="center"/>
          </w:tcPr>
          <w:p w:rsidR="008F71FF" w:rsidRDefault="006C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436 900</w:t>
            </w:r>
            <w:r w:rsidR="008F71F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551" w:type="dxa"/>
            <w:vAlign w:val="center"/>
          </w:tcPr>
          <w:p w:rsidR="008F71FF" w:rsidRDefault="008F71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264 740,00</w:t>
            </w:r>
          </w:p>
        </w:tc>
        <w:tc>
          <w:tcPr>
            <w:tcW w:w="2126" w:type="dxa"/>
            <w:vAlign w:val="center"/>
          </w:tcPr>
          <w:p w:rsidR="008F71FF" w:rsidRDefault="008F71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2693" w:type="dxa"/>
            <w:vAlign w:val="center"/>
          </w:tcPr>
          <w:p w:rsidR="008F71FF" w:rsidRDefault="006C2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57 160</w:t>
            </w:r>
            <w:r w:rsidR="008F71F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2" w:type="dxa"/>
            <w:vAlign w:val="center"/>
          </w:tcPr>
          <w:p w:rsidR="008F71FF" w:rsidRDefault="008F71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15 000,00</w:t>
            </w:r>
          </w:p>
        </w:tc>
      </w:tr>
    </w:tbl>
    <w:p w:rsidR="00DB0355" w:rsidRPr="00DB0355" w:rsidRDefault="00DB0355" w:rsidP="00DB03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B0355" w:rsidRPr="00DB0355" w:rsidSect="00587CB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355"/>
    <w:rsid w:val="000976F9"/>
    <w:rsid w:val="001260AF"/>
    <w:rsid w:val="00222DE9"/>
    <w:rsid w:val="002F4F24"/>
    <w:rsid w:val="003C38A9"/>
    <w:rsid w:val="003E2889"/>
    <w:rsid w:val="004160ED"/>
    <w:rsid w:val="00434BDD"/>
    <w:rsid w:val="004357D4"/>
    <w:rsid w:val="004600EA"/>
    <w:rsid w:val="004F3965"/>
    <w:rsid w:val="00581C51"/>
    <w:rsid w:val="00587CBB"/>
    <w:rsid w:val="00636EE5"/>
    <w:rsid w:val="006417E7"/>
    <w:rsid w:val="00647C10"/>
    <w:rsid w:val="006C2BD3"/>
    <w:rsid w:val="007B4F92"/>
    <w:rsid w:val="007D7600"/>
    <w:rsid w:val="00876D08"/>
    <w:rsid w:val="008A2584"/>
    <w:rsid w:val="008B3AD0"/>
    <w:rsid w:val="008F71FF"/>
    <w:rsid w:val="009150DC"/>
    <w:rsid w:val="009906D3"/>
    <w:rsid w:val="009C1288"/>
    <w:rsid w:val="009D2FD4"/>
    <w:rsid w:val="00A812EA"/>
    <w:rsid w:val="00AC6121"/>
    <w:rsid w:val="00AF1825"/>
    <w:rsid w:val="00C36326"/>
    <w:rsid w:val="00CA0878"/>
    <w:rsid w:val="00DB0355"/>
    <w:rsid w:val="00E83882"/>
    <w:rsid w:val="00E9684C"/>
    <w:rsid w:val="00ED59A5"/>
    <w:rsid w:val="00F01F08"/>
    <w:rsid w:val="00F37D3A"/>
    <w:rsid w:val="00FC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17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13E11-D12F-411E-8E9F-8C7F335B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Сельское поселение дер. Рябцево</cp:lastModifiedBy>
  <cp:revision>18</cp:revision>
  <cp:lastPrinted>2016-12-29T12:10:00Z</cp:lastPrinted>
  <dcterms:created xsi:type="dcterms:W3CDTF">2016-11-24T05:46:00Z</dcterms:created>
  <dcterms:modified xsi:type="dcterms:W3CDTF">2017-01-09T07:44:00Z</dcterms:modified>
</cp:coreProperties>
</file>