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66" w:rsidRPr="00734036" w:rsidRDefault="008A0966" w:rsidP="00FB4E1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4036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8A0966" w:rsidRPr="00734036" w:rsidRDefault="00737596" w:rsidP="0073759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4036">
        <w:rPr>
          <w:rFonts w:ascii="Times New Roman" w:hAnsi="Times New Roman" w:cs="Times New Roman"/>
          <w:b/>
          <w:sz w:val="26"/>
          <w:szCs w:val="26"/>
        </w:rPr>
        <w:t xml:space="preserve">к социально-экономическому развитию </w:t>
      </w:r>
      <w:r w:rsidR="008A0966" w:rsidRPr="00734036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737596" w:rsidRPr="00734036" w:rsidRDefault="005408B6" w:rsidP="00FB4E1B">
      <w:pPr>
        <w:tabs>
          <w:tab w:val="left" w:pos="218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4036">
        <w:rPr>
          <w:rFonts w:ascii="Times New Roman" w:hAnsi="Times New Roman" w:cs="Times New Roman"/>
          <w:b/>
          <w:sz w:val="26"/>
          <w:szCs w:val="26"/>
        </w:rPr>
        <w:t>«</w:t>
      </w:r>
      <w:r w:rsidR="00F36BC2">
        <w:rPr>
          <w:rFonts w:ascii="Times New Roman" w:hAnsi="Times New Roman" w:cs="Times New Roman"/>
          <w:b/>
          <w:sz w:val="26"/>
          <w:szCs w:val="26"/>
        </w:rPr>
        <w:t>д</w:t>
      </w:r>
      <w:r w:rsidR="00F07169" w:rsidRPr="00734036">
        <w:rPr>
          <w:rFonts w:ascii="Times New Roman" w:hAnsi="Times New Roman" w:cs="Times New Roman"/>
          <w:b/>
          <w:sz w:val="26"/>
          <w:szCs w:val="26"/>
        </w:rPr>
        <w:t>еревня</w:t>
      </w:r>
      <w:r w:rsidR="00F36BC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34036">
        <w:rPr>
          <w:rFonts w:ascii="Times New Roman" w:hAnsi="Times New Roman" w:cs="Times New Roman"/>
          <w:b/>
          <w:sz w:val="26"/>
          <w:szCs w:val="26"/>
        </w:rPr>
        <w:t xml:space="preserve">Рябцево» </w:t>
      </w:r>
      <w:r w:rsidR="00737596" w:rsidRPr="00734036">
        <w:rPr>
          <w:rFonts w:ascii="Times New Roman" w:hAnsi="Times New Roman" w:cs="Times New Roman"/>
          <w:b/>
          <w:sz w:val="26"/>
          <w:szCs w:val="26"/>
        </w:rPr>
        <w:t>в 201</w:t>
      </w:r>
      <w:r w:rsidR="00F07169" w:rsidRPr="00734036">
        <w:rPr>
          <w:rFonts w:ascii="Times New Roman" w:hAnsi="Times New Roman" w:cs="Times New Roman"/>
          <w:b/>
          <w:sz w:val="26"/>
          <w:szCs w:val="26"/>
        </w:rPr>
        <w:t>5</w:t>
      </w:r>
      <w:r w:rsidR="00737596" w:rsidRPr="00734036">
        <w:rPr>
          <w:rFonts w:ascii="Times New Roman" w:hAnsi="Times New Roman" w:cs="Times New Roman"/>
          <w:b/>
          <w:sz w:val="26"/>
          <w:szCs w:val="26"/>
        </w:rPr>
        <w:t xml:space="preserve"> году и прогноз социально-экономического развития </w:t>
      </w:r>
    </w:p>
    <w:p w:rsidR="008A0966" w:rsidRPr="00734036" w:rsidRDefault="00737596" w:rsidP="00FB4E1B">
      <w:pPr>
        <w:tabs>
          <w:tab w:val="left" w:pos="218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4036">
        <w:rPr>
          <w:rFonts w:ascii="Times New Roman" w:hAnsi="Times New Roman" w:cs="Times New Roman"/>
          <w:b/>
          <w:sz w:val="26"/>
          <w:szCs w:val="26"/>
        </w:rPr>
        <w:t>сельского поселения «</w:t>
      </w:r>
      <w:r w:rsidR="00F36BC2">
        <w:rPr>
          <w:rFonts w:ascii="Times New Roman" w:hAnsi="Times New Roman" w:cs="Times New Roman"/>
          <w:b/>
          <w:sz w:val="26"/>
          <w:szCs w:val="26"/>
        </w:rPr>
        <w:t>д</w:t>
      </w:r>
      <w:r w:rsidR="00F07169" w:rsidRPr="00734036">
        <w:rPr>
          <w:rFonts w:ascii="Times New Roman" w:hAnsi="Times New Roman" w:cs="Times New Roman"/>
          <w:b/>
          <w:sz w:val="26"/>
          <w:szCs w:val="26"/>
        </w:rPr>
        <w:t xml:space="preserve">еревня </w:t>
      </w:r>
      <w:r w:rsidRPr="00734036">
        <w:rPr>
          <w:rFonts w:ascii="Times New Roman" w:hAnsi="Times New Roman" w:cs="Times New Roman"/>
          <w:b/>
          <w:sz w:val="26"/>
          <w:szCs w:val="26"/>
        </w:rPr>
        <w:t xml:space="preserve">Рябцево» </w:t>
      </w:r>
      <w:r w:rsidR="005408B6" w:rsidRPr="00734036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Pr="00734036">
        <w:rPr>
          <w:rFonts w:ascii="Times New Roman" w:hAnsi="Times New Roman" w:cs="Times New Roman"/>
          <w:b/>
          <w:sz w:val="26"/>
          <w:szCs w:val="26"/>
        </w:rPr>
        <w:t>201</w:t>
      </w:r>
      <w:r w:rsidR="00F07169" w:rsidRPr="00734036">
        <w:rPr>
          <w:rFonts w:ascii="Times New Roman" w:hAnsi="Times New Roman" w:cs="Times New Roman"/>
          <w:b/>
          <w:sz w:val="26"/>
          <w:szCs w:val="26"/>
        </w:rPr>
        <w:t>6</w:t>
      </w:r>
      <w:r w:rsidRPr="00734036">
        <w:rPr>
          <w:rFonts w:ascii="Times New Roman" w:hAnsi="Times New Roman" w:cs="Times New Roman"/>
          <w:b/>
          <w:sz w:val="26"/>
          <w:szCs w:val="26"/>
        </w:rPr>
        <w:t>-201</w:t>
      </w:r>
      <w:r w:rsidR="00F07169" w:rsidRPr="00734036">
        <w:rPr>
          <w:rFonts w:ascii="Times New Roman" w:hAnsi="Times New Roman" w:cs="Times New Roman"/>
          <w:b/>
          <w:sz w:val="26"/>
          <w:szCs w:val="26"/>
        </w:rPr>
        <w:t>9</w:t>
      </w:r>
      <w:r w:rsidRPr="00734036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A040E2" w:rsidRPr="00734036" w:rsidRDefault="00A040E2" w:rsidP="000D7BB9">
      <w:pPr>
        <w:tabs>
          <w:tab w:val="left" w:pos="218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0966" w:rsidRPr="00734036" w:rsidRDefault="00737596" w:rsidP="00737596">
      <w:pPr>
        <w:pStyle w:val="a4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036">
        <w:rPr>
          <w:rFonts w:ascii="Times New Roman" w:hAnsi="Times New Roman" w:cs="Times New Roman"/>
          <w:sz w:val="26"/>
          <w:szCs w:val="26"/>
        </w:rPr>
        <w:t>Сельское поселение «</w:t>
      </w:r>
      <w:r w:rsidR="00F36BC2">
        <w:rPr>
          <w:rFonts w:ascii="Times New Roman" w:hAnsi="Times New Roman" w:cs="Times New Roman"/>
          <w:sz w:val="26"/>
          <w:szCs w:val="26"/>
        </w:rPr>
        <w:t>д</w:t>
      </w:r>
      <w:r w:rsidR="00F07169" w:rsidRPr="00734036">
        <w:rPr>
          <w:rFonts w:ascii="Times New Roman" w:hAnsi="Times New Roman" w:cs="Times New Roman"/>
          <w:sz w:val="26"/>
          <w:szCs w:val="26"/>
        </w:rPr>
        <w:t xml:space="preserve">еревня </w:t>
      </w:r>
      <w:r w:rsidRPr="00734036">
        <w:rPr>
          <w:rFonts w:ascii="Times New Roman" w:hAnsi="Times New Roman" w:cs="Times New Roman"/>
          <w:sz w:val="26"/>
          <w:szCs w:val="26"/>
        </w:rPr>
        <w:t>Рябцево» входит в состав муниципального района «Малоярославецкий район» и расположено в юго-западной части его территории, включает в себя 10 населенных пунктов. Общая площадь земель в границах населенных пунктов сельского поселения составляет 6707 га., из них 3545 га</w:t>
      </w:r>
      <w:proofErr w:type="gramStart"/>
      <w:r w:rsidRPr="0073403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734036"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 w:rsidRPr="00734036">
        <w:rPr>
          <w:rFonts w:ascii="Times New Roman" w:hAnsi="Times New Roman" w:cs="Times New Roman"/>
          <w:sz w:val="26"/>
          <w:szCs w:val="26"/>
        </w:rPr>
        <w:t>з</w:t>
      </w:r>
      <w:proofErr w:type="gramEnd"/>
      <w:r w:rsidRPr="00734036">
        <w:rPr>
          <w:rFonts w:ascii="Times New Roman" w:hAnsi="Times New Roman" w:cs="Times New Roman"/>
          <w:sz w:val="26"/>
          <w:szCs w:val="26"/>
        </w:rPr>
        <w:t>емли сельскохозяйственного назна</w:t>
      </w:r>
      <w:r w:rsidR="00200269" w:rsidRPr="00734036">
        <w:rPr>
          <w:rFonts w:ascii="Times New Roman" w:hAnsi="Times New Roman" w:cs="Times New Roman"/>
          <w:sz w:val="26"/>
          <w:szCs w:val="26"/>
        </w:rPr>
        <w:t>чения, 2828 га. – леса и 334 га. -  прочие земли. Общая площадь застроенных земель составляет 150 га.</w:t>
      </w:r>
    </w:p>
    <w:p w:rsidR="00200269" w:rsidRPr="00734036" w:rsidRDefault="00200269" w:rsidP="00737596">
      <w:pPr>
        <w:pStyle w:val="a4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036">
        <w:rPr>
          <w:rFonts w:ascii="Times New Roman" w:hAnsi="Times New Roman" w:cs="Times New Roman"/>
          <w:sz w:val="26"/>
          <w:szCs w:val="26"/>
        </w:rPr>
        <w:t>Численность населения сельского поселения «</w:t>
      </w:r>
      <w:r w:rsidR="00F36BC2">
        <w:rPr>
          <w:rFonts w:ascii="Times New Roman" w:hAnsi="Times New Roman" w:cs="Times New Roman"/>
          <w:sz w:val="26"/>
          <w:szCs w:val="26"/>
        </w:rPr>
        <w:t>д</w:t>
      </w:r>
      <w:r w:rsidR="00F07169" w:rsidRPr="00734036">
        <w:rPr>
          <w:rFonts w:ascii="Times New Roman" w:hAnsi="Times New Roman" w:cs="Times New Roman"/>
          <w:sz w:val="26"/>
          <w:szCs w:val="26"/>
        </w:rPr>
        <w:t xml:space="preserve">еревня </w:t>
      </w:r>
      <w:r w:rsidRPr="00734036">
        <w:rPr>
          <w:rFonts w:ascii="Times New Roman" w:hAnsi="Times New Roman" w:cs="Times New Roman"/>
          <w:sz w:val="26"/>
          <w:szCs w:val="26"/>
        </w:rPr>
        <w:t xml:space="preserve">Рябцево» </w:t>
      </w:r>
      <w:proofErr w:type="gramStart"/>
      <w:r w:rsidRPr="00734036">
        <w:rPr>
          <w:rFonts w:ascii="Times New Roman" w:hAnsi="Times New Roman" w:cs="Times New Roman"/>
          <w:sz w:val="26"/>
          <w:szCs w:val="26"/>
        </w:rPr>
        <w:t>на конец</w:t>
      </w:r>
      <w:proofErr w:type="gramEnd"/>
      <w:r w:rsidRPr="00734036">
        <w:rPr>
          <w:rFonts w:ascii="Times New Roman" w:hAnsi="Times New Roman" w:cs="Times New Roman"/>
          <w:sz w:val="26"/>
          <w:szCs w:val="26"/>
        </w:rPr>
        <w:t xml:space="preserve"> 201</w:t>
      </w:r>
      <w:r w:rsidR="00F07169" w:rsidRPr="00734036">
        <w:rPr>
          <w:rFonts w:ascii="Times New Roman" w:hAnsi="Times New Roman" w:cs="Times New Roman"/>
          <w:sz w:val="26"/>
          <w:szCs w:val="26"/>
        </w:rPr>
        <w:t>5</w:t>
      </w:r>
      <w:r w:rsidRPr="00734036">
        <w:rPr>
          <w:rFonts w:ascii="Times New Roman" w:hAnsi="Times New Roman" w:cs="Times New Roman"/>
          <w:sz w:val="26"/>
          <w:szCs w:val="26"/>
        </w:rPr>
        <w:t xml:space="preserve"> года составляет 347 человек, из них 192 в трудоспособном возрасте, в том числе мужчин – 91, женщин – 101. Общая численность постоянно проживающего населения сокращается. В летний период количество жителей увеличивается и в отдельные периоды на территории сельского поселения проживает более 1500 человек.</w:t>
      </w:r>
    </w:p>
    <w:p w:rsidR="00200269" w:rsidRPr="00734036" w:rsidRDefault="00200269" w:rsidP="00737596">
      <w:pPr>
        <w:pStyle w:val="a4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036">
        <w:rPr>
          <w:rFonts w:ascii="Times New Roman" w:hAnsi="Times New Roman" w:cs="Times New Roman"/>
          <w:sz w:val="26"/>
          <w:szCs w:val="26"/>
        </w:rPr>
        <w:t>Трудоспособное население, проживающее на территории сельского поселения «</w:t>
      </w:r>
      <w:r w:rsidR="00F36BC2">
        <w:rPr>
          <w:rFonts w:ascii="Times New Roman" w:hAnsi="Times New Roman" w:cs="Times New Roman"/>
          <w:sz w:val="26"/>
          <w:szCs w:val="26"/>
        </w:rPr>
        <w:t>д</w:t>
      </w:r>
      <w:r w:rsidR="00F07169" w:rsidRPr="00734036">
        <w:rPr>
          <w:rFonts w:ascii="Times New Roman" w:hAnsi="Times New Roman" w:cs="Times New Roman"/>
          <w:sz w:val="26"/>
          <w:szCs w:val="26"/>
        </w:rPr>
        <w:t xml:space="preserve">еревня </w:t>
      </w:r>
      <w:r w:rsidRPr="00734036">
        <w:rPr>
          <w:rFonts w:ascii="Times New Roman" w:hAnsi="Times New Roman" w:cs="Times New Roman"/>
          <w:sz w:val="26"/>
          <w:szCs w:val="26"/>
        </w:rPr>
        <w:t>Рябцево»</w:t>
      </w:r>
      <w:r w:rsidR="00BA5A1A" w:rsidRPr="00734036">
        <w:rPr>
          <w:rFonts w:ascii="Times New Roman" w:hAnsi="Times New Roman" w:cs="Times New Roman"/>
          <w:sz w:val="26"/>
          <w:szCs w:val="26"/>
        </w:rPr>
        <w:t>, имеет возможность работать на действующих предприятиях и в организациях, расположенных на территории поселения, а именно: МУК «Рябцевский СДК», почтовое отделение, библиотека, организации сферы торговли и другие. Численность работающего населения, занятого в перечисленных организациях составляет 24 человека. Остальные вынуждены искать работу за пределами сельского поселения.</w:t>
      </w:r>
    </w:p>
    <w:p w:rsidR="006A0FF5" w:rsidRPr="00734036" w:rsidRDefault="002230C4" w:rsidP="00737596">
      <w:pPr>
        <w:pStyle w:val="a4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34036">
        <w:rPr>
          <w:rFonts w:ascii="Times New Roman" w:hAnsi="Times New Roman" w:cs="Times New Roman"/>
          <w:sz w:val="26"/>
          <w:szCs w:val="26"/>
        </w:rPr>
        <w:t>Средняя заработная плата работников, осуществляющих свою деятельность в различных отраслях экономики на территории сельского поселения «</w:t>
      </w:r>
      <w:r w:rsidR="00F07169" w:rsidRPr="00734036">
        <w:rPr>
          <w:rFonts w:ascii="Times New Roman" w:hAnsi="Times New Roman" w:cs="Times New Roman"/>
          <w:sz w:val="26"/>
          <w:szCs w:val="26"/>
        </w:rPr>
        <w:t xml:space="preserve">Деревня </w:t>
      </w:r>
      <w:r w:rsidRPr="00734036">
        <w:rPr>
          <w:rFonts w:ascii="Times New Roman" w:hAnsi="Times New Roman" w:cs="Times New Roman"/>
          <w:sz w:val="26"/>
          <w:szCs w:val="26"/>
        </w:rPr>
        <w:t>Рябцево» за 201</w:t>
      </w:r>
      <w:r w:rsidR="00F07169" w:rsidRPr="00734036">
        <w:rPr>
          <w:rFonts w:ascii="Times New Roman" w:hAnsi="Times New Roman" w:cs="Times New Roman"/>
          <w:sz w:val="26"/>
          <w:szCs w:val="26"/>
        </w:rPr>
        <w:t>5</w:t>
      </w:r>
      <w:r w:rsidRPr="00734036">
        <w:rPr>
          <w:rFonts w:ascii="Times New Roman" w:hAnsi="Times New Roman" w:cs="Times New Roman"/>
          <w:sz w:val="26"/>
          <w:szCs w:val="26"/>
        </w:rPr>
        <w:t xml:space="preserve"> год составила 9447 руб., фонд оплаты труда за 201</w:t>
      </w:r>
      <w:r w:rsidR="00F07169" w:rsidRPr="00734036">
        <w:rPr>
          <w:rFonts w:ascii="Times New Roman" w:hAnsi="Times New Roman" w:cs="Times New Roman"/>
          <w:sz w:val="26"/>
          <w:szCs w:val="26"/>
        </w:rPr>
        <w:t>5</w:t>
      </w:r>
      <w:r w:rsidRPr="00734036">
        <w:rPr>
          <w:rFonts w:ascii="Times New Roman" w:hAnsi="Times New Roman" w:cs="Times New Roman"/>
          <w:sz w:val="26"/>
          <w:szCs w:val="26"/>
        </w:rPr>
        <w:t xml:space="preserve"> год составил 2268 тыс. руб. В дальнейшем  по оценке и прогнозу  на 201</w:t>
      </w:r>
      <w:r w:rsidR="00F07169" w:rsidRPr="00734036">
        <w:rPr>
          <w:rFonts w:ascii="Times New Roman" w:hAnsi="Times New Roman" w:cs="Times New Roman"/>
          <w:sz w:val="26"/>
          <w:szCs w:val="26"/>
        </w:rPr>
        <w:t>6</w:t>
      </w:r>
      <w:r w:rsidRPr="00734036">
        <w:rPr>
          <w:rFonts w:ascii="Times New Roman" w:hAnsi="Times New Roman" w:cs="Times New Roman"/>
          <w:sz w:val="26"/>
          <w:szCs w:val="26"/>
        </w:rPr>
        <w:t>-201</w:t>
      </w:r>
      <w:r w:rsidR="00F07169" w:rsidRPr="00734036">
        <w:rPr>
          <w:rFonts w:ascii="Times New Roman" w:hAnsi="Times New Roman" w:cs="Times New Roman"/>
          <w:sz w:val="26"/>
          <w:szCs w:val="26"/>
        </w:rPr>
        <w:t>9</w:t>
      </w:r>
      <w:r w:rsidRPr="00734036">
        <w:rPr>
          <w:rFonts w:ascii="Times New Roman" w:hAnsi="Times New Roman" w:cs="Times New Roman"/>
          <w:sz w:val="26"/>
          <w:szCs w:val="26"/>
        </w:rPr>
        <w:t xml:space="preserve"> годов с учетом дефляторов ожидается небольшое повышение фонда оплаты труда до 3023 тыс. руб.</w:t>
      </w:r>
      <w:proofErr w:type="gramEnd"/>
    </w:p>
    <w:p w:rsidR="0034620F" w:rsidRPr="00734036" w:rsidRDefault="0034620F" w:rsidP="00737596">
      <w:pPr>
        <w:pStyle w:val="a4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036">
        <w:rPr>
          <w:rFonts w:ascii="Times New Roman" w:hAnsi="Times New Roman" w:cs="Times New Roman"/>
          <w:sz w:val="26"/>
          <w:szCs w:val="26"/>
        </w:rPr>
        <w:t>На территории сельского поселения «</w:t>
      </w:r>
      <w:r w:rsidR="00F36BC2">
        <w:rPr>
          <w:rFonts w:ascii="Times New Roman" w:hAnsi="Times New Roman" w:cs="Times New Roman"/>
          <w:sz w:val="26"/>
          <w:szCs w:val="26"/>
        </w:rPr>
        <w:t>д</w:t>
      </w:r>
      <w:r w:rsidR="00F07169" w:rsidRPr="00734036">
        <w:rPr>
          <w:rFonts w:ascii="Times New Roman" w:hAnsi="Times New Roman" w:cs="Times New Roman"/>
          <w:sz w:val="26"/>
          <w:szCs w:val="26"/>
        </w:rPr>
        <w:t xml:space="preserve">еревня </w:t>
      </w:r>
      <w:r w:rsidRPr="00734036">
        <w:rPr>
          <w:rFonts w:ascii="Times New Roman" w:hAnsi="Times New Roman" w:cs="Times New Roman"/>
          <w:sz w:val="26"/>
          <w:szCs w:val="26"/>
        </w:rPr>
        <w:t xml:space="preserve">Рябцево» находится один фельдшерско-акушерский пункт: в деревне Рябцево. </w:t>
      </w:r>
      <w:proofErr w:type="gramStart"/>
      <w:r w:rsidRPr="00734036">
        <w:rPr>
          <w:rFonts w:ascii="Times New Roman" w:hAnsi="Times New Roman" w:cs="Times New Roman"/>
          <w:sz w:val="26"/>
          <w:szCs w:val="26"/>
        </w:rPr>
        <w:t>ФАП, находящийся в деревне Рябцево</w:t>
      </w:r>
      <w:r w:rsidR="00A040E2" w:rsidRPr="00734036">
        <w:rPr>
          <w:rFonts w:ascii="Times New Roman" w:hAnsi="Times New Roman" w:cs="Times New Roman"/>
          <w:sz w:val="26"/>
          <w:szCs w:val="26"/>
        </w:rPr>
        <w:t xml:space="preserve"> </w:t>
      </w:r>
      <w:r w:rsidRPr="00734036">
        <w:rPr>
          <w:rFonts w:ascii="Times New Roman" w:hAnsi="Times New Roman" w:cs="Times New Roman"/>
          <w:sz w:val="26"/>
          <w:szCs w:val="26"/>
        </w:rPr>
        <w:t>обслуживает все близлежащие населенные пункты, входящие в состав поселения.</w:t>
      </w:r>
      <w:proofErr w:type="gramEnd"/>
      <w:r w:rsidRPr="00734036">
        <w:rPr>
          <w:rFonts w:ascii="Times New Roman" w:hAnsi="Times New Roman" w:cs="Times New Roman"/>
          <w:sz w:val="26"/>
          <w:szCs w:val="26"/>
        </w:rPr>
        <w:t xml:space="preserve"> В штате ФАП: фельдшер – 1, санитарка – 0,5.</w:t>
      </w:r>
    </w:p>
    <w:p w:rsidR="0034620F" w:rsidRPr="00734036" w:rsidRDefault="0034620F" w:rsidP="00737596">
      <w:pPr>
        <w:pStyle w:val="a4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036">
        <w:rPr>
          <w:rFonts w:ascii="Times New Roman" w:hAnsi="Times New Roman" w:cs="Times New Roman"/>
          <w:sz w:val="26"/>
          <w:szCs w:val="26"/>
        </w:rPr>
        <w:t>Крупных и средних предприятий занимающихся промышленным производством нет.</w:t>
      </w:r>
    </w:p>
    <w:p w:rsidR="00A040E2" w:rsidRPr="00734036" w:rsidRDefault="0034620F" w:rsidP="00A040E2">
      <w:pPr>
        <w:pStyle w:val="a4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036">
        <w:rPr>
          <w:rFonts w:ascii="Times New Roman" w:hAnsi="Times New Roman" w:cs="Times New Roman"/>
          <w:sz w:val="26"/>
          <w:szCs w:val="26"/>
        </w:rPr>
        <w:t>Сельскохозяйственное производство на территории сельского поселения представлено 4 крестьянско-фермерскими хозяйствами, в 201</w:t>
      </w:r>
      <w:r w:rsidR="00734036" w:rsidRPr="00734036">
        <w:rPr>
          <w:rFonts w:ascii="Times New Roman" w:hAnsi="Times New Roman" w:cs="Times New Roman"/>
          <w:sz w:val="26"/>
          <w:szCs w:val="26"/>
        </w:rPr>
        <w:t>5</w:t>
      </w:r>
      <w:r w:rsidRPr="00734036">
        <w:rPr>
          <w:rFonts w:ascii="Times New Roman" w:hAnsi="Times New Roman" w:cs="Times New Roman"/>
          <w:sz w:val="26"/>
          <w:szCs w:val="26"/>
        </w:rPr>
        <w:t xml:space="preserve"> году одно из них получило грант на 10 млн. руб. на строительство роботизированной молочной фермы на 600 голов дойного стада.</w:t>
      </w:r>
      <w:r w:rsidR="00A040E2" w:rsidRPr="00734036">
        <w:rPr>
          <w:rFonts w:ascii="Times New Roman" w:hAnsi="Times New Roman" w:cs="Times New Roman"/>
          <w:sz w:val="26"/>
          <w:szCs w:val="26"/>
        </w:rPr>
        <w:t xml:space="preserve"> На территории сельского поселения «</w:t>
      </w:r>
      <w:r w:rsidR="00F36BC2">
        <w:rPr>
          <w:rFonts w:ascii="Times New Roman" w:hAnsi="Times New Roman" w:cs="Times New Roman"/>
          <w:sz w:val="26"/>
          <w:szCs w:val="26"/>
        </w:rPr>
        <w:t>д</w:t>
      </w:r>
      <w:r w:rsidR="00F07169" w:rsidRPr="00734036">
        <w:rPr>
          <w:rFonts w:ascii="Times New Roman" w:hAnsi="Times New Roman" w:cs="Times New Roman"/>
          <w:sz w:val="26"/>
          <w:szCs w:val="26"/>
        </w:rPr>
        <w:t xml:space="preserve">еревня </w:t>
      </w:r>
      <w:r w:rsidR="00A040E2" w:rsidRPr="00734036">
        <w:rPr>
          <w:rFonts w:ascii="Times New Roman" w:hAnsi="Times New Roman" w:cs="Times New Roman"/>
          <w:sz w:val="26"/>
          <w:szCs w:val="26"/>
        </w:rPr>
        <w:t>Рябцево» зарегистрировано 96 личных подсобных хозяйств. В 201</w:t>
      </w:r>
      <w:r w:rsidR="00734036" w:rsidRPr="00734036">
        <w:rPr>
          <w:rFonts w:ascii="Times New Roman" w:hAnsi="Times New Roman" w:cs="Times New Roman"/>
          <w:sz w:val="26"/>
          <w:szCs w:val="26"/>
        </w:rPr>
        <w:t>6</w:t>
      </w:r>
      <w:r w:rsidR="00A040E2" w:rsidRPr="00734036">
        <w:rPr>
          <w:rFonts w:ascii="Times New Roman" w:hAnsi="Times New Roman" w:cs="Times New Roman"/>
          <w:sz w:val="26"/>
          <w:szCs w:val="26"/>
        </w:rPr>
        <w:t xml:space="preserve"> году ожидается снижение производство молока, в связи с сокращением численности поголовья скота. Также на территории сельского поселения «</w:t>
      </w:r>
      <w:r w:rsidR="00F36BC2">
        <w:rPr>
          <w:rFonts w:ascii="Times New Roman" w:hAnsi="Times New Roman" w:cs="Times New Roman"/>
          <w:sz w:val="26"/>
          <w:szCs w:val="26"/>
        </w:rPr>
        <w:t>д</w:t>
      </w:r>
      <w:r w:rsidR="00F07169" w:rsidRPr="00734036">
        <w:rPr>
          <w:rFonts w:ascii="Times New Roman" w:hAnsi="Times New Roman" w:cs="Times New Roman"/>
          <w:sz w:val="26"/>
          <w:szCs w:val="26"/>
        </w:rPr>
        <w:t xml:space="preserve">еревня </w:t>
      </w:r>
      <w:r w:rsidR="00A040E2" w:rsidRPr="00734036">
        <w:rPr>
          <w:rFonts w:ascii="Times New Roman" w:hAnsi="Times New Roman" w:cs="Times New Roman"/>
          <w:sz w:val="26"/>
          <w:szCs w:val="26"/>
        </w:rPr>
        <w:t>Рябцево» на 20 га</w:t>
      </w:r>
      <w:proofErr w:type="gramStart"/>
      <w:r w:rsidR="00A040E2" w:rsidRPr="0073403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040E2" w:rsidRPr="0073403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040E2" w:rsidRPr="00734036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A040E2" w:rsidRPr="00734036">
        <w:rPr>
          <w:rFonts w:ascii="Times New Roman" w:hAnsi="Times New Roman" w:cs="Times New Roman"/>
          <w:sz w:val="26"/>
          <w:szCs w:val="26"/>
        </w:rPr>
        <w:t xml:space="preserve">асположено </w:t>
      </w:r>
      <w:proofErr w:type="spellStart"/>
      <w:r w:rsidR="00A040E2" w:rsidRPr="00734036">
        <w:rPr>
          <w:rFonts w:ascii="Times New Roman" w:hAnsi="Times New Roman" w:cs="Times New Roman"/>
          <w:sz w:val="26"/>
          <w:szCs w:val="26"/>
        </w:rPr>
        <w:t>Охотохозяйство</w:t>
      </w:r>
      <w:proofErr w:type="spellEnd"/>
      <w:r w:rsidR="00A040E2" w:rsidRPr="00734036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A040E2" w:rsidRPr="00734036">
        <w:rPr>
          <w:rFonts w:ascii="Times New Roman" w:hAnsi="Times New Roman" w:cs="Times New Roman"/>
          <w:sz w:val="26"/>
          <w:szCs w:val="26"/>
        </w:rPr>
        <w:t>Рябцевское</w:t>
      </w:r>
      <w:proofErr w:type="spellEnd"/>
      <w:r w:rsidR="00A040E2" w:rsidRPr="00734036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34620F" w:rsidRPr="00734036" w:rsidRDefault="0034620F" w:rsidP="00737596">
      <w:pPr>
        <w:pStyle w:val="a4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036">
        <w:rPr>
          <w:rFonts w:ascii="Times New Roman" w:hAnsi="Times New Roman" w:cs="Times New Roman"/>
          <w:sz w:val="26"/>
          <w:szCs w:val="26"/>
        </w:rPr>
        <w:t>Предприятия сферы услуг в сельском поселении «</w:t>
      </w:r>
      <w:r w:rsidR="00F36BC2">
        <w:rPr>
          <w:rFonts w:ascii="Times New Roman" w:hAnsi="Times New Roman" w:cs="Times New Roman"/>
          <w:sz w:val="26"/>
          <w:szCs w:val="26"/>
        </w:rPr>
        <w:t>д</w:t>
      </w:r>
      <w:r w:rsidR="00F07169" w:rsidRPr="00734036">
        <w:rPr>
          <w:rFonts w:ascii="Times New Roman" w:hAnsi="Times New Roman" w:cs="Times New Roman"/>
          <w:sz w:val="26"/>
          <w:szCs w:val="26"/>
        </w:rPr>
        <w:t xml:space="preserve">еревня </w:t>
      </w:r>
      <w:r w:rsidRPr="00734036">
        <w:rPr>
          <w:rFonts w:ascii="Times New Roman" w:hAnsi="Times New Roman" w:cs="Times New Roman"/>
          <w:sz w:val="26"/>
          <w:szCs w:val="26"/>
        </w:rPr>
        <w:t>Рябцево» представлены почтовым отделение</w:t>
      </w:r>
      <w:r w:rsidR="00A040E2" w:rsidRPr="00734036">
        <w:rPr>
          <w:rFonts w:ascii="Times New Roman" w:hAnsi="Times New Roman" w:cs="Times New Roman"/>
          <w:sz w:val="26"/>
          <w:szCs w:val="26"/>
        </w:rPr>
        <w:t>м</w:t>
      </w:r>
      <w:r w:rsidRPr="00734036">
        <w:rPr>
          <w:rFonts w:ascii="Times New Roman" w:hAnsi="Times New Roman" w:cs="Times New Roman"/>
          <w:sz w:val="26"/>
          <w:szCs w:val="26"/>
        </w:rPr>
        <w:t xml:space="preserve">, расположенным в деревне Рябцево. Осуществляется культурно-просветительская деятельность </w:t>
      </w:r>
      <w:proofErr w:type="gramStart"/>
      <w:r w:rsidRPr="0073403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73403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34036">
        <w:rPr>
          <w:rFonts w:ascii="Times New Roman" w:hAnsi="Times New Roman" w:cs="Times New Roman"/>
          <w:sz w:val="26"/>
          <w:szCs w:val="26"/>
        </w:rPr>
        <w:t>МУК</w:t>
      </w:r>
      <w:proofErr w:type="gramEnd"/>
      <w:r w:rsidRPr="00734036">
        <w:rPr>
          <w:rFonts w:ascii="Times New Roman" w:hAnsi="Times New Roman" w:cs="Times New Roman"/>
          <w:sz w:val="26"/>
          <w:szCs w:val="26"/>
        </w:rPr>
        <w:t xml:space="preserve"> «Рябцевский СДК», библиотеке.</w:t>
      </w:r>
    </w:p>
    <w:p w:rsidR="0034620F" w:rsidRPr="00734036" w:rsidRDefault="0034620F" w:rsidP="00737596">
      <w:pPr>
        <w:pStyle w:val="a4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4036">
        <w:rPr>
          <w:rFonts w:ascii="Times New Roman" w:hAnsi="Times New Roman" w:cs="Times New Roman"/>
          <w:sz w:val="26"/>
          <w:szCs w:val="26"/>
        </w:rPr>
        <w:t>Предприятия торговли расположены в деревне Рябцево</w:t>
      </w:r>
      <w:r w:rsidR="00A040E2" w:rsidRPr="00734036">
        <w:rPr>
          <w:rFonts w:ascii="Times New Roman" w:hAnsi="Times New Roman" w:cs="Times New Roman"/>
          <w:sz w:val="26"/>
          <w:szCs w:val="26"/>
        </w:rPr>
        <w:t xml:space="preserve"> (магазин ООО «Виктория»). По другим населенным пунктам осуществляется выездная торговля.</w:t>
      </w:r>
    </w:p>
    <w:p w:rsidR="008A0966" w:rsidRPr="00734036" w:rsidRDefault="008A0966" w:rsidP="00EC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A0966" w:rsidRPr="00734036" w:rsidRDefault="00A040E2" w:rsidP="00EC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40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040E2" w:rsidRPr="00734036" w:rsidRDefault="00A040E2" w:rsidP="00EC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A0966" w:rsidRPr="00734036" w:rsidRDefault="008A0966" w:rsidP="00EC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4036">
        <w:rPr>
          <w:rFonts w:ascii="Times New Roman" w:hAnsi="Times New Roman" w:cs="Times New Roman"/>
          <w:sz w:val="26"/>
          <w:szCs w:val="26"/>
        </w:rPr>
        <w:t>Глав</w:t>
      </w:r>
      <w:r w:rsidR="00734036" w:rsidRPr="00734036">
        <w:rPr>
          <w:rFonts w:ascii="Times New Roman" w:hAnsi="Times New Roman" w:cs="Times New Roman"/>
          <w:sz w:val="26"/>
          <w:szCs w:val="26"/>
        </w:rPr>
        <w:t>а</w:t>
      </w:r>
      <w:r w:rsidRPr="0073403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Pr="00734036">
        <w:rPr>
          <w:rFonts w:ascii="Times New Roman" w:hAnsi="Times New Roman" w:cs="Times New Roman"/>
          <w:sz w:val="26"/>
          <w:szCs w:val="26"/>
        </w:rPr>
        <w:tab/>
      </w:r>
    </w:p>
    <w:p w:rsidR="00734036" w:rsidRPr="00734036" w:rsidRDefault="00734036" w:rsidP="00EC52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4036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392EB8" w:rsidRPr="00F415D9" w:rsidRDefault="008A0966" w:rsidP="007340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4036">
        <w:rPr>
          <w:rFonts w:ascii="Times New Roman" w:hAnsi="Times New Roman" w:cs="Times New Roman"/>
          <w:sz w:val="26"/>
          <w:szCs w:val="26"/>
        </w:rPr>
        <w:t xml:space="preserve"> «</w:t>
      </w:r>
      <w:r w:rsidR="00F36BC2">
        <w:rPr>
          <w:rFonts w:ascii="Times New Roman" w:hAnsi="Times New Roman" w:cs="Times New Roman"/>
          <w:sz w:val="26"/>
          <w:szCs w:val="26"/>
        </w:rPr>
        <w:t>д</w:t>
      </w:r>
      <w:r w:rsidR="00F07169" w:rsidRPr="00734036">
        <w:rPr>
          <w:rFonts w:ascii="Times New Roman" w:hAnsi="Times New Roman" w:cs="Times New Roman"/>
          <w:sz w:val="26"/>
          <w:szCs w:val="26"/>
        </w:rPr>
        <w:t>еревня</w:t>
      </w:r>
      <w:r w:rsidR="00734036" w:rsidRPr="00734036">
        <w:rPr>
          <w:rFonts w:ascii="Times New Roman" w:hAnsi="Times New Roman" w:cs="Times New Roman"/>
          <w:sz w:val="26"/>
          <w:szCs w:val="26"/>
        </w:rPr>
        <w:t xml:space="preserve"> </w:t>
      </w:r>
      <w:r w:rsidRPr="00734036">
        <w:rPr>
          <w:rFonts w:ascii="Times New Roman" w:hAnsi="Times New Roman" w:cs="Times New Roman"/>
          <w:sz w:val="26"/>
          <w:szCs w:val="26"/>
        </w:rPr>
        <w:t>Рябцево</w:t>
      </w:r>
      <w:r w:rsidR="00734036" w:rsidRPr="00734036">
        <w:rPr>
          <w:rFonts w:ascii="Times New Roman" w:hAnsi="Times New Roman" w:cs="Times New Roman"/>
          <w:sz w:val="26"/>
          <w:szCs w:val="26"/>
        </w:rPr>
        <w:t>»</w:t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="00EC5242" w:rsidRPr="00734036">
        <w:rPr>
          <w:rFonts w:ascii="Times New Roman" w:hAnsi="Times New Roman" w:cs="Times New Roman"/>
          <w:sz w:val="26"/>
          <w:szCs w:val="26"/>
        </w:rPr>
        <w:t xml:space="preserve"> </w:t>
      </w:r>
      <w:r w:rsidRPr="0073403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Pr="00734036">
        <w:rPr>
          <w:rFonts w:ascii="Times New Roman" w:hAnsi="Times New Roman" w:cs="Times New Roman"/>
          <w:sz w:val="26"/>
          <w:szCs w:val="26"/>
        </w:rPr>
        <w:tab/>
      </w:r>
      <w:r w:rsidR="00734036">
        <w:rPr>
          <w:rFonts w:ascii="Times New Roman" w:hAnsi="Times New Roman" w:cs="Times New Roman"/>
          <w:sz w:val="26"/>
          <w:szCs w:val="26"/>
        </w:rPr>
        <w:t xml:space="preserve"> </w:t>
      </w:r>
      <w:r w:rsidR="00302048" w:rsidRPr="00734036">
        <w:rPr>
          <w:rFonts w:ascii="Times New Roman" w:hAnsi="Times New Roman" w:cs="Times New Roman"/>
          <w:sz w:val="26"/>
          <w:szCs w:val="26"/>
        </w:rPr>
        <w:t>В.А.</w:t>
      </w:r>
      <w:r w:rsidR="00EC5242" w:rsidRPr="00734036">
        <w:rPr>
          <w:rFonts w:ascii="Times New Roman" w:hAnsi="Times New Roman" w:cs="Times New Roman"/>
          <w:sz w:val="26"/>
          <w:szCs w:val="26"/>
        </w:rPr>
        <w:t xml:space="preserve"> </w:t>
      </w:r>
      <w:r w:rsidR="00302048" w:rsidRPr="00734036">
        <w:rPr>
          <w:rFonts w:ascii="Times New Roman" w:hAnsi="Times New Roman" w:cs="Times New Roman"/>
          <w:sz w:val="26"/>
          <w:szCs w:val="26"/>
        </w:rPr>
        <w:t>Карнюшкина</w:t>
      </w:r>
      <w:r w:rsidRPr="00A040E2">
        <w:rPr>
          <w:rFonts w:ascii="Times New Roman" w:hAnsi="Times New Roman" w:cs="Times New Roman"/>
          <w:sz w:val="28"/>
          <w:szCs w:val="28"/>
        </w:rPr>
        <w:tab/>
      </w:r>
    </w:p>
    <w:sectPr w:rsidR="00392EB8" w:rsidRPr="00F415D9" w:rsidSect="00DD14C3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A0966"/>
    <w:rsid w:val="000665C8"/>
    <w:rsid w:val="00081A96"/>
    <w:rsid w:val="00092E5E"/>
    <w:rsid w:val="000D7BB9"/>
    <w:rsid w:val="000F3325"/>
    <w:rsid w:val="00112F94"/>
    <w:rsid w:val="001C7C0E"/>
    <w:rsid w:val="001E15B0"/>
    <w:rsid w:val="001F3477"/>
    <w:rsid w:val="00200269"/>
    <w:rsid w:val="0021171C"/>
    <w:rsid w:val="002230C4"/>
    <w:rsid w:val="002E144E"/>
    <w:rsid w:val="00302048"/>
    <w:rsid w:val="0034620F"/>
    <w:rsid w:val="003544EE"/>
    <w:rsid w:val="00392EB8"/>
    <w:rsid w:val="003A1824"/>
    <w:rsid w:val="003A1DCC"/>
    <w:rsid w:val="00440300"/>
    <w:rsid w:val="005408B6"/>
    <w:rsid w:val="00562A4D"/>
    <w:rsid w:val="005D2FCA"/>
    <w:rsid w:val="006867C3"/>
    <w:rsid w:val="006A0FF5"/>
    <w:rsid w:val="007062DA"/>
    <w:rsid w:val="00722697"/>
    <w:rsid w:val="00734036"/>
    <w:rsid w:val="00737596"/>
    <w:rsid w:val="00824444"/>
    <w:rsid w:val="00867210"/>
    <w:rsid w:val="008A0966"/>
    <w:rsid w:val="00936B98"/>
    <w:rsid w:val="00A040E2"/>
    <w:rsid w:val="00A273E2"/>
    <w:rsid w:val="00A831E1"/>
    <w:rsid w:val="00B122D3"/>
    <w:rsid w:val="00B43438"/>
    <w:rsid w:val="00B45039"/>
    <w:rsid w:val="00B537A0"/>
    <w:rsid w:val="00BA2EBB"/>
    <w:rsid w:val="00BA5A1A"/>
    <w:rsid w:val="00CC3142"/>
    <w:rsid w:val="00D116F1"/>
    <w:rsid w:val="00D412BA"/>
    <w:rsid w:val="00D8712B"/>
    <w:rsid w:val="00DD14C3"/>
    <w:rsid w:val="00E57C5A"/>
    <w:rsid w:val="00EA08A2"/>
    <w:rsid w:val="00EC5242"/>
    <w:rsid w:val="00F07169"/>
    <w:rsid w:val="00F36BC2"/>
    <w:rsid w:val="00F415D9"/>
    <w:rsid w:val="00FB4E1B"/>
    <w:rsid w:val="00FD60A4"/>
    <w:rsid w:val="00FE2524"/>
    <w:rsid w:val="00FE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C3"/>
  </w:style>
  <w:style w:type="paragraph" w:styleId="1">
    <w:name w:val="heading 1"/>
    <w:basedOn w:val="a"/>
    <w:next w:val="a"/>
    <w:link w:val="10"/>
    <w:qFormat/>
    <w:rsid w:val="001F3477"/>
    <w:pPr>
      <w:keepNext/>
      <w:spacing w:before="120"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F415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477"/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styleId="a3">
    <w:name w:val="Emphasis"/>
    <w:basedOn w:val="a0"/>
    <w:qFormat/>
    <w:rsid w:val="001F3477"/>
    <w:rPr>
      <w:i/>
      <w:iCs/>
    </w:rPr>
  </w:style>
  <w:style w:type="paragraph" w:styleId="21">
    <w:name w:val="Body Text 2"/>
    <w:basedOn w:val="a"/>
    <w:link w:val="22"/>
    <w:rsid w:val="00B434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B43438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 Indent"/>
    <w:basedOn w:val="a"/>
    <w:link w:val="a5"/>
    <w:uiPriority w:val="99"/>
    <w:unhideWhenUsed/>
    <w:rsid w:val="00B4343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43438"/>
  </w:style>
  <w:style w:type="character" w:customStyle="1" w:styleId="20">
    <w:name w:val="Заголовок 2 Знак"/>
    <w:basedOn w:val="a0"/>
    <w:link w:val="2"/>
    <w:uiPriority w:val="9"/>
    <w:rsid w:val="00F415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nformat">
    <w:name w:val="ConsNonformat"/>
    <w:rsid w:val="00F415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EC5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52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ADAF2-488F-445C-BCC7-EE4A51BBA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 поселение дер. Рябцево</dc:creator>
  <cp:keywords/>
  <dc:description/>
  <cp:lastModifiedBy>Сельское поселение дер. Рябцево</cp:lastModifiedBy>
  <cp:revision>18</cp:revision>
  <cp:lastPrinted>2016-11-27T13:21:00Z</cp:lastPrinted>
  <dcterms:created xsi:type="dcterms:W3CDTF">2015-11-12T08:09:00Z</dcterms:created>
  <dcterms:modified xsi:type="dcterms:W3CDTF">2017-01-09T07:45:00Z</dcterms:modified>
</cp:coreProperties>
</file>