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4DE" w:rsidRPr="002274F2" w:rsidRDefault="00EA24DE" w:rsidP="00922C3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2274F2">
        <w:rPr>
          <w:b/>
          <w:bCs/>
          <w:sz w:val="27"/>
          <w:szCs w:val="27"/>
        </w:rPr>
        <w:t>ПАСПОРТ</w:t>
      </w:r>
    </w:p>
    <w:p w:rsidR="00EA24DE" w:rsidRPr="002274F2" w:rsidRDefault="00EA24DE" w:rsidP="00922C3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2274F2">
        <w:rPr>
          <w:b/>
          <w:bCs/>
          <w:sz w:val="27"/>
          <w:szCs w:val="27"/>
        </w:rPr>
        <w:t>муниципальной  целевой программы сельского поселения «</w:t>
      </w:r>
      <w:r w:rsidR="009B60C9">
        <w:rPr>
          <w:b/>
          <w:sz w:val="27"/>
          <w:szCs w:val="27"/>
        </w:rPr>
        <w:t>д</w:t>
      </w:r>
      <w:r w:rsidR="0075314C" w:rsidRPr="0075314C">
        <w:rPr>
          <w:b/>
          <w:sz w:val="27"/>
          <w:szCs w:val="27"/>
        </w:rPr>
        <w:t>еревня</w:t>
      </w:r>
      <w:r w:rsidRPr="0075314C">
        <w:rPr>
          <w:b/>
          <w:sz w:val="27"/>
          <w:szCs w:val="27"/>
        </w:rPr>
        <w:t xml:space="preserve"> Рябцево</w:t>
      </w:r>
      <w:r w:rsidRPr="002274F2">
        <w:rPr>
          <w:b/>
          <w:bCs/>
          <w:sz w:val="27"/>
          <w:szCs w:val="27"/>
        </w:rPr>
        <w:t>»</w:t>
      </w:r>
    </w:p>
    <w:p w:rsidR="00EA24DE" w:rsidRPr="002274F2" w:rsidRDefault="00EA24DE" w:rsidP="00922C3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EA24DE" w:rsidRPr="002274F2" w:rsidRDefault="00EA24DE" w:rsidP="00922C3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2274F2">
        <w:rPr>
          <w:b/>
          <w:bCs/>
          <w:sz w:val="27"/>
          <w:szCs w:val="27"/>
        </w:rPr>
        <w:t>«Развитие культуры в сельском поселении «</w:t>
      </w:r>
      <w:r w:rsidR="009B60C9">
        <w:rPr>
          <w:b/>
          <w:bCs/>
          <w:sz w:val="27"/>
          <w:szCs w:val="27"/>
        </w:rPr>
        <w:t>д</w:t>
      </w:r>
      <w:r w:rsidR="0075314C">
        <w:rPr>
          <w:b/>
          <w:bCs/>
          <w:sz w:val="27"/>
          <w:szCs w:val="27"/>
        </w:rPr>
        <w:t>еревня</w:t>
      </w:r>
      <w:r w:rsidRPr="002274F2">
        <w:rPr>
          <w:b/>
          <w:bCs/>
          <w:sz w:val="27"/>
          <w:szCs w:val="27"/>
        </w:rPr>
        <w:t xml:space="preserve"> Рябцево» </w:t>
      </w:r>
    </w:p>
    <w:p w:rsidR="00EA24DE" w:rsidRDefault="00EA24DE" w:rsidP="00922C3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8"/>
        <w:gridCol w:w="1845"/>
        <w:gridCol w:w="1440"/>
        <w:gridCol w:w="3195"/>
        <w:gridCol w:w="2880"/>
        <w:gridCol w:w="2880"/>
      </w:tblGrid>
      <w:tr w:rsidR="00EA24DE" w:rsidRPr="002274F2" w:rsidTr="002274F2">
        <w:tc>
          <w:tcPr>
            <w:tcW w:w="2628" w:type="dxa"/>
          </w:tcPr>
          <w:p w:rsidR="00EA24DE" w:rsidRPr="002274F2" w:rsidRDefault="00EA24DE" w:rsidP="001E706D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7"/>
                <w:szCs w:val="27"/>
              </w:rPr>
            </w:pPr>
            <w:r w:rsidRPr="002274F2">
              <w:rPr>
                <w:sz w:val="27"/>
                <w:szCs w:val="27"/>
              </w:rPr>
              <w:t>Ответственный исполнитель программы</w:t>
            </w:r>
          </w:p>
        </w:tc>
        <w:tc>
          <w:tcPr>
            <w:tcW w:w="12240" w:type="dxa"/>
            <w:gridSpan w:val="5"/>
          </w:tcPr>
          <w:p w:rsidR="00EA24DE" w:rsidRPr="002274F2" w:rsidRDefault="00EA24DE" w:rsidP="009B60C9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274F2">
              <w:rPr>
                <w:sz w:val="27"/>
                <w:szCs w:val="27"/>
              </w:rPr>
              <w:t>Администрация сельского поселения «</w:t>
            </w:r>
            <w:r w:rsidR="009B60C9">
              <w:rPr>
                <w:sz w:val="27"/>
                <w:szCs w:val="27"/>
              </w:rPr>
              <w:t>д</w:t>
            </w:r>
            <w:r w:rsidR="0075314C">
              <w:rPr>
                <w:sz w:val="27"/>
                <w:szCs w:val="27"/>
              </w:rPr>
              <w:t>еревня</w:t>
            </w:r>
            <w:r w:rsidRPr="002274F2">
              <w:rPr>
                <w:sz w:val="27"/>
                <w:szCs w:val="27"/>
              </w:rPr>
              <w:t xml:space="preserve"> Рябцево».</w:t>
            </w:r>
          </w:p>
        </w:tc>
      </w:tr>
      <w:tr w:rsidR="00EA24DE" w:rsidRPr="002274F2" w:rsidTr="002274F2">
        <w:tc>
          <w:tcPr>
            <w:tcW w:w="2628" w:type="dxa"/>
          </w:tcPr>
          <w:p w:rsidR="00EA24DE" w:rsidRPr="002274F2" w:rsidRDefault="00EA24DE" w:rsidP="001E706D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7"/>
                <w:szCs w:val="27"/>
              </w:rPr>
            </w:pPr>
            <w:r w:rsidRPr="002274F2">
              <w:rPr>
                <w:sz w:val="27"/>
                <w:szCs w:val="27"/>
              </w:rPr>
              <w:t>Соисполнители программы</w:t>
            </w:r>
          </w:p>
        </w:tc>
        <w:tc>
          <w:tcPr>
            <w:tcW w:w="12240" w:type="dxa"/>
            <w:gridSpan w:val="5"/>
          </w:tcPr>
          <w:p w:rsidR="00EA24DE" w:rsidRPr="002274F2" w:rsidRDefault="00EA24DE" w:rsidP="00613105">
            <w:pPr>
              <w:pStyle w:val="ConsPlusCell"/>
              <w:rPr>
                <w:sz w:val="27"/>
                <w:szCs w:val="27"/>
              </w:rPr>
            </w:pPr>
            <w:r w:rsidRPr="002274F2">
              <w:rPr>
                <w:sz w:val="27"/>
                <w:szCs w:val="27"/>
              </w:rPr>
              <w:t>МУК «</w:t>
            </w:r>
            <w:r w:rsidR="00613105">
              <w:rPr>
                <w:sz w:val="27"/>
                <w:szCs w:val="27"/>
              </w:rPr>
              <w:t>Рябцевский</w:t>
            </w:r>
            <w:r w:rsidRPr="002274F2">
              <w:rPr>
                <w:sz w:val="27"/>
                <w:szCs w:val="27"/>
              </w:rPr>
              <w:t xml:space="preserve"> СДК», Рябцевский б/ф-24</w:t>
            </w:r>
          </w:p>
        </w:tc>
      </w:tr>
      <w:tr w:rsidR="00EA24DE" w:rsidRPr="002274F2" w:rsidTr="002274F2">
        <w:tc>
          <w:tcPr>
            <w:tcW w:w="2628" w:type="dxa"/>
          </w:tcPr>
          <w:p w:rsidR="00EA24DE" w:rsidRPr="002274F2" w:rsidRDefault="00EA24DE" w:rsidP="001E706D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7"/>
                <w:szCs w:val="27"/>
              </w:rPr>
            </w:pPr>
            <w:r w:rsidRPr="002274F2">
              <w:rPr>
                <w:sz w:val="27"/>
                <w:szCs w:val="27"/>
              </w:rPr>
              <w:t>Цели программы</w:t>
            </w:r>
          </w:p>
        </w:tc>
        <w:tc>
          <w:tcPr>
            <w:tcW w:w="12240" w:type="dxa"/>
            <w:gridSpan w:val="5"/>
          </w:tcPr>
          <w:p w:rsidR="00EA24DE" w:rsidRPr="002274F2" w:rsidRDefault="00EA24DE" w:rsidP="009B60C9">
            <w:pPr>
              <w:jc w:val="both"/>
              <w:rPr>
                <w:color w:val="000000"/>
                <w:sz w:val="27"/>
                <w:szCs w:val="27"/>
              </w:rPr>
            </w:pPr>
            <w:r w:rsidRPr="002274F2">
              <w:rPr>
                <w:color w:val="000000"/>
                <w:sz w:val="27"/>
                <w:szCs w:val="27"/>
              </w:rPr>
              <w:t>Реализация стратегической роли культуры как духовно-нравственного основания развития личности и общества через сохранение, эффективное использование и пополнение культурного потенциала  сельского поселения «</w:t>
            </w:r>
            <w:r w:rsidR="009B60C9">
              <w:rPr>
                <w:sz w:val="27"/>
                <w:szCs w:val="27"/>
              </w:rPr>
              <w:t>д</w:t>
            </w:r>
            <w:r w:rsidR="0075314C">
              <w:rPr>
                <w:sz w:val="27"/>
                <w:szCs w:val="27"/>
              </w:rPr>
              <w:t>еревня</w:t>
            </w:r>
            <w:r w:rsidRPr="002274F2">
              <w:rPr>
                <w:sz w:val="27"/>
                <w:szCs w:val="27"/>
              </w:rPr>
              <w:t xml:space="preserve"> Рябцево</w:t>
            </w:r>
            <w:r w:rsidRPr="002274F2">
              <w:rPr>
                <w:color w:val="000000"/>
                <w:sz w:val="27"/>
                <w:szCs w:val="27"/>
              </w:rPr>
              <w:t>» Малоярославецкого района</w:t>
            </w:r>
          </w:p>
        </w:tc>
      </w:tr>
      <w:tr w:rsidR="00EA24DE" w:rsidRPr="002274F2" w:rsidTr="002274F2">
        <w:tc>
          <w:tcPr>
            <w:tcW w:w="2628" w:type="dxa"/>
          </w:tcPr>
          <w:p w:rsidR="00EA24DE" w:rsidRPr="002274F2" w:rsidRDefault="00EA24DE" w:rsidP="001E706D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7"/>
                <w:szCs w:val="27"/>
              </w:rPr>
            </w:pPr>
            <w:r w:rsidRPr="002274F2">
              <w:rPr>
                <w:sz w:val="27"/>
                <w:szCs w:val="27"/>
              </w:rPr>
              <w:t>Задачи программы</w:t>
            </w:r>
          </w:p>
        </w:tc>
        <w:tc>
          <w:tcPr>
            <w:tcW w:w="12240" w:type="dxa"/>
            <w:gridSpan w:val="5"/>
          </w:tcPr>
          <w:p w:rsidR="00EA24DE" w:rsidRPr="002274F2" w:rsidRDefault="00EA24DE" w:rsidP="002274F2">
            <w:pPr>
              <w:pStyle w:val="ConsPlusCell"/>
              <w:jc w:val="both"/>
              <w:rPr>
                <w:color w:val="000000"/>
                <w:sz w:val="27"/>
                <w:szCs w:val="27"/>
              </w:rPr>
            </w:pPr>
            <w:r w:rsidRPr="002274F2">
              <w:rPr>
                <w:color w:val="000000"/>
                <w:sz w:val="27"/>
                <w:szCs w:val="27"/>
              </w:rPr>
              <w:t>Сохранение, пополнение и использование культурного и исторического наследия Малоярославецкого района, обеспечение равного доступа населения к культурным ценностям и участию в культурной жизни, развитие и реализация культурного и духовного потенциала каждой личности;</w:t>
            </w:r>
          </w:p>
          <w:p w:rsidR="00EA24DE" w:rsidRPr="002274F2" w:rsidRDefault="00EA24DE" w:rsidP="009B60C9">
            <w:pPr>
              <w:pStyle w:val="ConsPlusCell"/>
              <w:jc w:val="both"/>
              <w:rPr>
                <w:color w:val="000000"/>
                <w:sz w:val="27"/>
                <w:szCs w:val="27"/>
              </w:rPr>
            </w:pPr>
            <w:r w:rsidRPr="002274F2">
              <w:rPr>
                <w:color w:val="000000"/>
                <w:sz w:val="27"/>
                <w:szCs w:val="27"/>
              </w:rPr>
              <w:t>создание благоприятных условий для устойчивого развития сферы культуры  в сельском поселении «</w:t>
            </w:r>
            <w:r w:rsidR="009B60C9">
              <w:rPr>
                <w:sz w:val="27"/>
                <w:szCs w:val="27"/>
              </w:rPr>
              <w:t>д</w:t>
            </w:r>
            <w:r w:rsidR="0075314C">
              <w:rPr>
                <w:sz w:val="27"/>
                <w:szCs w:val="27"/>
              </w:rPr>
              <w:t>еревня</w:t>
            </w:r>
            <w:r w:rsidRPr="002274F2">
              <w:rPr>
                <w:sz w:val="27"/>
                <w:szCs w:val="27"/>
              </w:rPr>
              <w:t xml:space="preserve"> Рябцево</w:t>
            </w:r>
            <w:r w:rsidRPr="002274F2">
              <w:rPr>
                <w:color w:val="000000"/>
                <w:sz w:val="27"/>
                <w:szCs w:val="27"/>
              </w:rPr>
              <w:t>».</w:t>
            </w:r>
          </w:p>
        </w:tc>
      </w:tr>
      <w:tr w:rsidR="00EA24DE" w:rsidRPr="002274F2" w:rsidTr="002274F2">
        <w:tc>
          <w:tcPr>
            <w:tcW w:w="2628" w:type="dxa"/>
          </w:tcPr>
          <w:p w:rsidR="00EA24DE" w:rsidRPr="002274F2" w:rsidRDefault="00EA24DE" w:rsidP="001E706D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7"/>
                <w:szCs w:val="27"/>
              </w:rPr>
            </w:pPr>
            <w:r w:rsidRPr="002274F2">
              <w:rPr>
                <w:sz w:val="27"/>
                <w:szCs w:val="27"/>
              </w:rPr>
              <w:t>Подпрограммы</w:t>
            </w:r>
          </w:p>
        </w:tc>
        <w:tc>
          <w:tcPr>
            <w:tcW w:w="12240" w:type="dxa"/>
            <w:gridSpan w:val="5"/>
          </w:tcPr>
          <w:p w:rsidR="00EA24DE" w:rsidRPr="002274F2" w:rsidRDefault="00EA24DE" w:rsidP="002274F2">
            <w:pPr>
              <w:pStyle w:val="ConsPlusCell"/>
              <w:jc w:val="both"/>
              <w:rPr>
                <w:color w:val="000000"/>
                <w:sz w:val="27"/>
                <w:szCs w:val="27"/>
              </w:rPr>
            </w:pPr>
            <w:r w:rsidRPr="002274F2">
              <w:rPr>
                <w:color w:val="000000"/>
                <w:sz w:val="27"/>
                <w:szCs w:val="27"/>
              </w:rPr>
              <w:t>1.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2274F2">
              <w:rPr>
                <w:color w:val="000000"/>
                <w:sz w:val="27"/>
                <w:szCs w:val="27"/>
              </w:rPr>
              <w:t>Развитие учреждений культуры.</w:t>
            </w:r>
          </w:p>
          <w:p w:rsidR="00EA24DE" w:rsidRPr="002274F2" w:rsidRDefault="00EA24DE" w:rsidP="002274F2">
            <w:pPr>
              <w:pStyle w:val="ConsPlusCell"/>
              <w:jc w:val="both"/>
              <w:rPr>
                <w:color w:val="000000"/>
                <w:sz w:val="27"/>
                <w:szCs w:val="27"/>
              </w:rPr>
            </w:pPr>
            <w:r w:rsidRPr="002274F2">
              <w:rPr>
                <w:color w:val="000000"/>
                <w:sz w:val="27"/>
                <w:szCs w:val="27"/>
              </w:rPr>
              <w:t>2.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2274F2">
              <w:rPr>
                <w:color w:val="000000"/>
                <w:sz w:val="27"/>
                <w:szCs w:val="27"/>
              </w:rPr>
              <w:t xml:space="preserve">Организация и проведение мероприятий в сфере культуры и искусства.      </w:t>
            </w:r>
          </w:p>
        </w:tc>
      </w:tr>
      <w:tr w:rsidR="00EA24DE" w:rsidRPr="002274F2" w:rsidTr="002274F2">
        <w:tc>
          <w:tcPr>
            <w:tcW w:w="2628" w:type="dxa"/>
          </w:tcPr>
          <w:p w:rsidR="00EA24DE" w:rsidRPr="002274F2" w:rsidRDefault="00EA24DE" w:rsidP="001E706D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7"/>
                <w:szCs w:val="27"/>
              </w:rPr>
            </w:pPr>
            <w:r w:rsidRPr="002274F2">
              <w:rPr>
                <w:sz w:val="27"/>
                <w:szCs w:val="27"/>
              </w:rPr>
              <w:t>Индикаторы программы</w:t>
            </w:r>
          </w:p>
        </w:tc>
        <w:tc>
          <w:tcPr>
            <w:tcW w:w="12240" w:type="dxa"/>
            <w:gridSpan w:val="5"/>
          </w:tcPr>
          <w:p w:rsidR="00EA24DE" w:rsidRPr="002274F2" w:rsidRDefault="00EA24DE" w:rsidP="002274F2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274F2">
              <w:rPr>
                <w:rFonts w:ascii="Times New Roman" w:hAnsi="Times New Roman" w:cs="Times New Roman"/>
                <w:sz w:val="27"/>
                <w:szCs w:val="27"/>
              </w:rPr>
              <w:t>1.  Развитие  общедоступных библиотек;</w:t>
            </w:r>
          </w:p>
          <w:p w:rsidR="00EA24DE" w:rsidRDefault="00EA24DE" w:rsidP="002274F2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274F2">
              <w:rPr>
                <w:rFonts w:ascii="Times New Roman" w:hAnsi="Times New Roman" w:cs="Times New Roman"/>
                <w:sz w:val="27"/>
                <w:szCs w:val="27"/>
              </w:rPr>
              <w:t>2.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2274F2">
              <w:rPr>
                <w:rFonts w:ascii="Times New Roman" w:hAnsi="Times New Roman" w:cs="Times New Roman"/>
                <w:sz w:val="27"/>
                <w:szCs w:val="27"/>
              </w:rPr>
              <w:t>Доля населения, участвующего в культурно-досуговых мероприятиях, п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роводимых учреждениями культуры</w:t>
            </w:r>
            <w:r w:rsidRPr="002274F2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EA24DE" w:rsidRPr="002274F2" w:rsidRDefault="00EA24DE" w:rsidP="002274F2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274F2">
              <w:rPr>
                <w:rFonts w:ascii="Times New Roman" w:hAnsi="Times New Roman" w:cs="Times New Roman"/>
                <w:sz w:val="27"/>
                <w:szCs w:val="27"/>
              </w:rPr>
              <w:t>3.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2274F2">
              <w:rPr>
                <w:rFonts w:ascii="Times New Roman" w:hAnsi="Times New Roman" w:cs="Times New Roman"/>
                <w:sz w:val="27"/>
                <w:szCs w:val="27"/>
              </w:rPr>
              <w:t>Количество зрителей и слушателей, посетивших культурно-досуговые мер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оприятия в учреждениях культуры;</w:t>
            </w:r>
          </w:p>
          <w:p w:rsidR="00EA24DE" w:rsidRPr="002274F2" w:rsidRDefault="00EA24DE" w:rsidP="002274F2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2274F2">
              <w:rPr>
                <w:rFonts w:ascii="Times New Roman" w:hAnsi="Times New Roman" w:cs="Times New Roman"/>
                <w:sz w:val="27"/>
                <w:szCs w:val="27"/>
              </w:rPr>
              <w:t xml:space="preserve">4.  Количество мероприятий, проводимых учреждениями культуры.      </w:t>
            </w:r>
          </w:p>
        </w:tc>
      </w:tr>
      <w:tr w:rsidR="00EA24DE" w:rsidRPr="002274F2" w:rsidTr="002274F2">
        <w:tc>
          <w:tcPr>
            <w:tcW w:w="2628" w:type="dxa"/>
          </w:tcPr>
          <w:p w:rsidR="00EA24DE" w:rsidRPr="002274F2" w:rsidRDefault="00EA24DE" w:rsidP="001E706D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7"/>
                <w:szCs w:val="27"/>
              </w:rPr>
            </w:pPr>
            <w:r w:rsidRPr="002274F2">
              <w:rPr>
                <w:sz w:val="27"/>
                <w:szCs w:val="27"/>
              </w:rPr>
              <w:t>Сроки и этапы реализации программы</w:t>
            </w:r>
          </w:p>
        </w:tc>
        <w:tc>
          <w:tcPr>
            <w:tcW w:w="12240" w:type="dxa"/>
            <w:gridSpan w:val="5"/>
          </w:tcPr>
          <w:p w:rsidR="00EA24DE" w:rsidRPr="002274F2" w:rsidRDefault="00EA24DE" w:rsidP="0075314C">
            <w:pPr>
              <w:pStyle w:val="ConsPlusCell"/>
              <w:rPr>
                <w:sz w:val="27"/>
                <w:szCs w:val="27"/>
              </w:rPr>
            </w:pPr>
            <w:r w:rsidRPr="002274F2">
              <w:rPr>
                <w:sz w:val="27"/>
                <w:szCs w:val="27"/>
              </w:rPr>
              <w:t>201</w:t>
            </w:r>
            <w:r w:rsidR="0075314C">
              <w:rPr>
                <w:sz w:val="27"/>
                <w:szCs w:val="27"/>
              </w:rPr>
              <w:t>7</w:t>
            </w:r>
            <w:r w:rsidRPr="002274F2">
              <w:rPr>
                <w:sz w:val="27"/>
                <w:szCs w:val="27"/>
              </w:rPr>
              <w:t>-201</w:t>
            </w:r>
            <w:r w:rsidR="0075314C">
              <w:rPr>
                <w:sz w:val="27"/>
                <w:szCs w:val="27"/>
              </w:rPr>
              <w:t>9</w:t>
            </w:r>
            <w:r w:rsidRPr="002274F2">
              <w:rPr>
                <w:sz w:val="27"/>
                <w:szCs w:val="27"/>
              </w:rPr>
              <w:t>, в один этап</w:t>
            </w:r>
          </w:p>
        </w:tc>
      </w:tr>
      <w:tr w:rsidR="00EA24DE" w:rsidRPr="002274F2" w:rsidTr="002274F2">
        <w:trPr>
          <w:trHeight w:val="216"/>
        </w:trPr>
        <w:tc>
          <w:tcPr>
            <w:tcW w:w="2628" w:type="dxa"/>
            <w:vMerge w:val="restart"/>
          </w:tcPr>
          <w:p w:rsidR="00EA24DE" w:rsidRPr="002274F2" w:rsidRDefault="00EA24DE" w:rsidP="001E706D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7"/>
                <w:szCs w:val="27"/>
              </w:rPr>
            </w:pPr>
            <w:r w:rsidRPr="002274F2">
              <w:rPr>
                <w:sz w:val="27"/>
                <w:szCs w:val="27"/>
              </w:rPr>
              <w:t xml:space="preserve">Объемы </w:t>
            </w:r>
            <w:r w:rsidRPr="002274F2">
              <w:rPr>
                <w:sz w:val="27"/>
                <w:szCs w:val="27"/>
              </w:rPr>
              <w:lastRenderedPageBreak/>
              <w:t>финансирования программы за счет всех источников финансирования</w:t>
            </w:r>
          </w:p>
        </w:tc>
        <w:tc>
          <w:tcPr>
            <w:tcW w:w="1845" w:type="dxa"/>
            <w:vMerge w:val="restart"/>
          </w:tcPr>
          <w:p w:rsidR="00EA24DE" w:rsidRPr="002274F2" w:rsidRDefault="00EA24DE" w:rsidP="002274F2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2274F2">
              <w:rPr>
                <w:sz w:val="27"/>
                <w:szCs w:val="27"/>
              </w:rPr>
              <w:lastRenderedPageBreak/>
              <w:t>Наименовани</w:t>
            </w:r>
            <w:r w:rsidRPr="002274F2">
              <w:rPr>
                <w:sz w:val="27"/>
                <w:szCs w:val="27"/>
              </w:rPr>
              <w:lastRenderedPageBreak/>
              <w:t>е показателя</w:t>
            </w:r>
          </w:p>
        </w:tc>
        <w:tc>
          <w:tcPr>
            <w:tcW w:w="1440" w:type="dxa"/>
            <w:vMerge w:val="restart"/>
          </w:tcPr>
          <w:p w:rsidR="00EA24DE" w:rsidRPr="002274F2" w:rsidRDefault="00EA24DE" w:rsidP="002274F2">
            <w:pPr>
              <w:autoSpaceDE w:val="0"/>
              <w:autoSpaceDN w:val="0"/>
              <w:adjustRightInd w:val="0"/>
              <w:ind w:right="-57"/>
              <w:jc w:val="center"/>
              <w:rPr>
                <w:sz w:val="27"/>
                <w:szCs w:val="27"/>
              </w:rPr>
            </w:pPr>
            <w:r w:rsidRPr="002274F2">
              <w:rPr>
                <w:sz w:val="27"/>
                <w:szCs w:val="27"/>
              </w:rPr>
              <w:lastRenderedPageBreak/>
              <w:t xml:space="preserve">Всего </w:t>
            </w:r>
            <w:r w:rsidRPr="002274F2">
              <w:rPr>
                <w:sz w:val="27"/>
                <w:szCs w:val="27"/>
              </w:rPr>
              <w:lastRenderedPageBreak/>
              <w:t>(тыс. руб.)</w:t>
            </w:r>
          </w:p>
        </w:tc>
        <w:tc>
          <w:tcPr>
            <w:tcW w:w="8955" w:type="dxa"/>
            <w:gridSpan w:val="3"/>
          </w:tcPr>
          <w:p w:rsidR="00EA24DE" w:rsidRPr="002274F2" w:rsidRDefault="00EA24DE" w:rsidP="002274F2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7"/>
                <w:szCs w:val="27"/>
              </w:rPr>
            </w:pPr>
            <w:r w:rsidRPr="002274F2">
              <w:rPr>
                <w:sz w:val="27"/>
                <w:szCs w:val="27"/>
              </w:rPr>
              <w:lastRenderedPageBreak/>
              <w:t>в том числе по годам</w:t>
            </w:r>
            <w:r w:rsidRPr="002274F2">
              <w:rPr>
                <w:color w:val="FF0000"/>
                <w:sz w:val="27"/>
                <w:szCs w:val="27"/>
              </w:rPr>
              <w:t>:</w:t>
            </w:r>
          </w:p>
        </w:tc>
      </w:tr>
      <w:tr w:rsidR="00EA24DE" w:rsidRPr="002274F2" w:rsidTr="002274F2">
        <w:trPr>
          <w:trHeight w:val="214"/>
        </w:trPr>
        <w:tc>
          <w:tcPr>
            <w:tcW w:w="2628" w:type="dxa"/>
            <w:vMerge/>
            <w:vAlign w:val="center"/>
          </w:tcPr>
          <w:p w:rsidR="00EA24DE" w:rsidRPr="002274F2" w:rsidRDefault="00EA24DE">
            <w:pPr>
              <w:rPr>
                <w:color w:val="FF0000"/>
                <w:sz w:val="27"/>
                <w:szCs w:val="27"/>
                <w:highlight w:val="yellow"/>
              </w:rPr>
            </w:pPr>
          </w:p>
        </w:tc>
        <w:tc>
          <w:tcPr>
            <w:tcW w:w="1845" w:type="dxa"/>
            <w:vMerge/>
            <w:vAlign w:val="center"/>
          </w:tcPr>
          <w:p w:rsidR="00EA24DE" w:rsidRPr="002274F2" w:rsidRDefault="00EA24DE" w:rsidP="002274F2">
            <w:pPr>
              <w:rPr>
                <w:color w:val="FF0000"/>
                <w:sz w:val="27"/>
                <w:szCs w:val="27"/>
              </w:rPr>
            </w:pPr>
          </w:p>
        </w:tc>
        <w:tc>
          <w:tcPr>
            <w:tcW w:w="1440" w:type="dxa"/>
            <w:vMerge/>
            <w:vAlign w:val="center"/>
          </w:tcPr>
          <w:p w:rsidR="00EA24DE" w:rsidRPr="002274F2" w:rsidRDefault="00EA24DE" w:rsidP="002274F2">
            <w:pPr>
              <w:rPr>
                <w:color w:val="FF0000"/>
                <w:sz w:val="27"/>
                <w:szCs w:val="27"/>
              </w:rPr>
            </w:pPr>
          </w:p>
        </w:tc>
        <w:tc>
          <w:tcPr>
            <w:tcW w:w="3195" w:type="dxa"/>
            <w:vAlign w:val="center"/>
          </w:tcPr>
          <w:p w:rsidR="00EA24DE" w:rsidRPr="002274F2" w:rsidRDefault="00EA24DE" w:rsidP="002274F2">
            <w:pPr>
              <w:autoSpaceDE w:val="0"/>
              <w:autoSpaceDN w:val="0"/>
              <w:adjustRightInd w:val="0"/>
              <w:ind w:right="-113"/>
              <w:jc w:val="center"/>
              <w:rPr>
                <w:sz w:val="27"/>
                <w:szCs w:val="27"/>
              </w:rPr>
            </w:pPr>
          </w:p>
          <w:p w:rsidR="00EA24DE" w:rsidRPr="002274F2" w:rsidRDefault="0075314C" w:rsidP="002274F2">
            <w:pPr>
              <w:autoSpaceDE w:val="0"/>
              <w:autoSpaceDN w:val="0"/>
              <w:adjustRightInd w:val="0"/>
              <w:ind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2017</w:t>
            </w:r>
          </w:p>
          <w:p w:rsidR="00EA24DE" w:rsidRPr="002274F2" w:rsidRDefault="00EA24DE" w:rsidP="002274F2">
            <w:pPr>
              <w:autoSpaceDE w:val="0"/>
              <w:autoSpaceDN w:val="0"/>
              <w:adjustRightInd w:val="0"/>
              <w:ind w:right="-113"/>
              <w:jc w:val="center"/>
              <w:rPr>
                <w:sz w:val="27"/>
                <w:szCs w:val="27"/>
              </w:rPr>
            </w:pPr>
          </w:p>
        </w:tc>
        <w:tc>
          <w:tcPr>
            <w:tcW w:w="2880" w:type="dxa"/>
            <w:vAlign w:val="center"/>
          </w:tcPr>
          <w:p w:rsidR="00EA24DE" w:rsidRPr="002274F2" w:rsidRDefault="0075314C" w:rsidP="002274F2">
            <w:pPr>
              <w:autoSpaceDE w:val="0"/>
              <w:autoSpaceDN w:val="0"/>
              <w:adjustRightInd w:val="0"/>
              <w:ind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2018</w:t>
            </w:r>
          </w:p>
        </w:tc>
        <w:tc>
          <w:tcPr>
            <w:tcW w:w="2880" w:type="dxa"/>
            <w:vAlign w:val="center"/>
          </w:tcPr>
          <w:p w:rsidR="00EA24DE" w:rsidRPr="002274F2" w:rsidRDefault="0075314C" w:rsidP="002274F2">
            <w:pPr>
              <w:autoSpaceDE w:val="0"/>
              <w:autoSpaceDN w:val="0"/>
              <w:adjustRightInd w:val="0"/>
              <w:ind w:right="-113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2019</w:t>
            </w:r>
          </w:p>
        </w:tc>
      </w:tr>
      <w:tr w:rsidR="00EA24DE" w:rsidRPr="002274F2" w:rsidTr="002274F2">
        <w:trPr>
          <w:trHeight w:val="214"/>
        </w:trPr>
        <w:tc>
          <w:tcPr>
            <w:tcW w:w="2628" w:type="dxa"/>
            <w:vMerge/>
            <w:vAlign w:val="center"/>
          </w:tcPr>
          <w:p w:rsidR="00EA24DE" w:rsidRPr="002274F2" w:rsidRDefault="00EA24DE">
            <w:pPr>
              <w:rPr>
                <w:color w:val="FF0000"/>
                <w:sz w:val="27"/>
                <w:szCs w:val="27"/>
                <w:highlight w:val="yellow"/>
              </w:rPr>
            </w:pPr>
          </w:p>
        </w:tc>
        <w:tc>
          <w:tcPr>
            <w:tcW w:w="1845" w:type="dxa"/>
          </w:tcPr>
          <w:p w:rsidR="00EA24DE" w:rsidRPr="002274F2" w:rsidRDefault="00EA24DE" w:rsidP="002274F2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274F2">
              <w:rPr>
                <w:sz w:val="27"/>
                <w:szCs w:val="27"/>
              </w:rPr>
              <w:t>ВСЕГО</w:t>
            </w:r>
          </w:p>
        </w:tc>
        <w:tc>
          <w:tcPr>
            <w:tcW w:w="1440" w:type="dxa"/>
            <w:vAlign w:val="center"/>
          </w:tcPr>
          <w:p w:rsidR="00EA24DE" w:rsidRPr="002274F2" w:rsidRDefault="00EA24DE" w:rsidP="002274F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195" w:type="dxa"/>
            <w:vAlign w:val="center"/>
          </w:tcPr>
          <w:p w:rsidR="00EA24DE" w:rsidRPr="002274F2" w:rsidRDefault="00EA24DE" w:rsidP="002274F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880" w:type="dxa"/>
            <w:vAlign w:val="center"/>
          </w:tcPr>
          <w:p w:rsidR="00EA24DE" w:rsidRPr="002274F2" w:rsidRDefault="00EA24DE" w:rsidP="002274F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880" w:type="dxa"/>
            <w:vAlign w:val="center"/>
          </w:tcPr>
          <w:p w:rsidR="00EA24DE" w:rsidRPr="002274F2" w:rsidRDefault="00EA24DE" w:rsidP="002274F2">
            <w:pPr>
              <w:jc w:val="center"/>
              <w:rPr>
                <w:sz w:val="27"/>
                <w:szCs w:val="27"/>
              </w:rPr>
            </w:pPr>
          </w:p>
        </w:tc>
      </w:tr>
      <w:tr w:rsidR="0075314C" w:rsidRPr="002274F2" w:rsidTr="0075314C">
        <w:trPr>
          <w:trHeight w:val="214"/>
        </w:trPr>
        <w:tc>
          <w:tcPr>
            <w:tcW w:w="2628" w:type="dxa"/>
            <w:vMerge/>
            <w:vAlign w:val="center"/>
          </w:tcPr>
          <w:p w:rsidR="0075314C" w:rsidRPr="002274F2" w:rsidRDefault="0075314C">
            <w:pPr>
              <w:rPr>
                <w:color w:val="FF0000"/>
                <w:sz w:val="27"/>
                <w:szCs w:val="27"/>
                <w:highlight w:val="yellow"/>
              </w:rPr>
            </w:pPr>
          </w:p>
        </w:tc>
        <w:tc>
          <w:tcPr>
            <w:tcW w:w="1845" w:type="dxa"/>
          </w:tcPr>
          <w:p w:rsidR="0075314C" w:rsidRPr="002274F2" w:rsidRDefault="0075314C" w:rsidP="002274F2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274F2">
              <w:rPr>
                <w:sz w:val="27"/>
                <w:szCs w:val="27"/>
              </w:rPr>
              <w:t>в том числе по источникам финансирова-</w:t>
            </w:r>
          </w:p>
          <w:p w:rsidR="0075314C" w:rsidRPr="002274F2" w:rsidRDefault="0075314C" w:rsidP="002274F2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274F2">
              <w:rPr>
                <w:sz w:val="27"/>
                <w:szCs w:val="27"/>
              </w:rPr>
              <w:t>ния:</w:t>
            </w:r>
          </w:p>
        </w:tc>
        <w:tc>
          <w:tcPr>
            <w:tcW w:w="1440" w:type="dxa"/>
            <w:vAlign w:val="center"/>
          </w:tcPr>
          <w:p w:rsidR="0075314C" w:rsidRPr="002274F2" w:rsidRDefault="0075314C" w:rsidP="002274F2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  <w:highlight w:val="yellow"/>
              </w:rPr>
            </w:pPr>
            <w:r>
              <w:rPr>
                <w:sz w:val="27"/>
                <w:szCs w:val="27"/>
              </w:rPr>
              <w:t>2304,0</w:t>
            </w:r>
          </w:p>
        </w:tc>
        <w:tc>
          <w:tcPr>
            <w:tcW w:w="3195" w:type="dxa"/>
            <w:vAlign w:val="center"/>
          </w:tcPr>
          <w:p w:rsidR="0075314C" w:rsidRPr="002274F2" w:rsidRDefault="0075314C" w:rsidP="002274F2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772,6</w:t>
            </w:r>
          </w:p>
        </w:tc>
        <w:tc>
          <w:tcPr>
            <w:tcW w:w="2880" w:type="dxa"/>
            <w:vAlign w:val="center"/>
          </w:tcPr>
          <w:p w:rsidR="0075314C" w:rsidRDefault="0075314C" w:rsidP="0075314C">
            <w:pPr>
              <w:jc w:val="center"/>
            </w:pPr>
            <w:r w:rsidRPr="008A4277">
              <w:rPr>
                <w:sz w:val="27"/>
                <w:szCs w:val="27"/>
              </w:rPr>
              <w:t>765,7</w:t>
            </w:r>
          </w:p>
        </w:tc>
        <w:tc>
          <w:tcPr>
            <w:tcW w:w="2880" w:type="dxa"/>
            <w:vAlign w:val="center"/>
          </w:tcPr>
          <w:p w:rsidR="0075314C" w:rsidRDefault="0075314C" w:rsidP="0075314C">
            <w:pPr>
              <w:jc w:val="center"/>
            </w:pPr>
            <w:r w:rsidRPr="008A4277">
              <w:rPr>
                <w:sz w:val="27"/>
                <w:szCs w:val="27"/>
              </w:rPr>
              <w:t>765,7</w:t>
            </w:r>
          </w:p>
        </w:tc>
      </w:tr>
      <w:tr w:rsidR="0075314C" w:rsidRPr="002274F2" w:rsidTr="0075314C">
        <w:trPr>
          <w:trHeight w:val="214"/>
        </w:trPr>
        <w:tc>
          <w:tcPr>
            <w:tcW w:w="2628" w:type="dxa"/>
            <w:vMerge/>
            <w:vAlign w:val="center"/>
          </w:tcPr>
          <w:p w:rsidR="0075314C" w:rsidRPr="002274F2" w:rsidRDefault="0075314C">
            <w:pPr>
              <w:rPr>
                <w:color w:val="FF0000"/>
                <w:sz w:val="27"/>
                <w:szCs w:val="27"/>
                <w:highlight w:val="yellow"/>
              </w:rPr>
            </w:pPr>
          </w:p>
        </w:tc>
        <w:tc>
          <w:tcPr>
            <w:tcW w:w="1845" w:type="dxa"/>
          </w:tcPr>
          <w:p w:rsidR="0075314C" w:rsidRPr="002274F2" w:rsidRDefault="0075314C" w:rsidP="002274F2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274F2">
              <w:rPr>
                <w:sz w:val="27"/>
                <w:szCs w:val="27"/>
              </w:rPr>
              <w:t>средства местных бюджетов</w:t>
            </w:r>
          </w:p>
        </w:tc>
        <w:tc>
          <w:tcPr>
            <w:tcW w:w="1440" w:type="dxa"/>
            <w:vAlign w:val="center"/>
          </w:tcPr>
          <w:p w:rsidR="0075314C" w:rsidRPr="002274F2" w:rsidRDefault="0075314C" w:rsidP="002274F2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75314C" w:rsidRPr="002274F2" w:rsidRDefault="0075314C" w:rsidP="002274F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2304,0</w:t>
            </w:r>
          </w:p>
          <w:p w:rsidR="0075314C" w:rsidRPr="002274F2" w:rsidRDefault="0075314C" w:rsidP="002274F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3195" w:type="dxa"/>
            <w:vAlign w:val="center"/>
          </w:tcPr>
          <w:p w:rsidR="0075314C" w:rsidRPr="002274F2" w:rsidRDefault="0075314C" w:rsidP="002274F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772,6</w:t>
            </w:r>
          </w:p>
        </w:tc>
        <w:tc>
          <w:tcPr>
            <w:tcW w:w="2880" w:type="dxa"/>
            <w:vAlign w:val="center"/>
          </w:tcPr>
          <w:p w:rsidR="0075314C" w:rsidRDefault="0075314C" w:rsidP="0075314C">
            <w:pPr>
              <w:jc w:val="center"/>
            </w:pPr>
            <w:r w:rsidRPr="008A4277">
              <w:rPr>
                <w:sz w:val="27"/>
                <w:szCs w:val="27"/>
              </w:rPr>
              <w:t>765,7</w:t>
            </w:r>
          </w:p>
        </w:tc>
        <w:tc>
          <w:tcPr>
            <w:tcW w:w="2880" w:type="dxa"/>
            <w:vAlign w:val="center"/>
          </w:tcPr>
          <w:p w:rsidR="0075314C" w:rsidRDefault="0075314C" w:rsidP="0075314C">
            <w:pPr>
              <w:jc w:val="center"/>
            </w:pPr>
            <w:r w:rsidRPr="008A4277">
              <w:rPr>
                <w:sz w:val="27"/>
                <w:szCs w:val="27"/>
              </w:rPr>
              <w:t>765,7</w:t>
            </w:r>
          </w:p>
        </w:tc>
      </w:tr>
      <w:tr w:rsidR="00EA24DE" w:rsidRPr="002274F2" w:rsidTr="002274F2">
        <w:tc>
          <w:tcPr>
            <w:tcW w:w="2628" w:type="dxa"/>
          </w:tcPr>
          <w:p w:rsidR="00EA24DE" w:rsidRPr="002274F2" w:rsidRDefault="00EA24DE" w:rsidP="001E706D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7"/>
                <w:szCs w:val="27"/>
              </w:rPr>
            </w:pPr>
            <w:r w:rsidRPr="002274F2">
              <w:rPr>
                <w:sz w:val="27"/>
                <w:szCs w:val="27"/>
              </w:rPr>
              <w:t>Ожидаемые результаты реализации программы</w:t>
            </w:r>
          </w:p>
        </w:tc>
        <w:tc>
          <w:tcPr>
            <w:tcW w:w="12240" w:type="dxa"/>
            <w:gridSpan w:val="5"/>
          </w:tcPr>
          <w:p w:rsidR="00EA24DE" w:rsidRPr="002274F2" w:rsidRDefault="00EA24DE" w:rsidP="002274F2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274F2">
              <w:rPr>
                <w:rFonts w:ascii="Times New Roman" w:hAnsi="Times New Roman" w:cs="Times New Roman"/>
                <w:sz w:val="27"/>
                <w:szCs w:val="27"/>
              </w:rPr>
              <w:t>- Укрепление единого культурного пространства  СП «</w:t>
            </w:r>
            <w:r w:rsidR="009B60C9"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r w:rsidR="0075314C">
              <w:rPr>
                <w:rFonts w:ascii="Times New Roman" w:hAnsi="Times New Roman" w:cs="Times New Roman"/>
                <w:sz w:val="27"/>
                <w:szCs w:val="27"/>
              </w:rPr>
              <w:t>еревня</w:t>
            </w:r>
            <w:r w:rsidRPr="002274F2">
              <w:rPr>
                <w:rFonts w:ascii="Times New Roman" w:hAnsi="Times New Roman" w:cs="Times New Roman"/>
                <w:sz w:val="27"/>
                <w:szCs w:val="27"/>
              </w:rPr>
              <w:t xml:space="preserve"> Рябцево»;</w:t>
            </w:r>
          </w:p>
          <w:p w:rsidR="00EA24DE" w:rsidRPr="002274F2" w:rsidRDefault="00EA24DE" w:rsidP="002274F2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274F2">
              <w:rPr>
                <w:rFonts w:ascii="Times New Roman" w:hAnsi="Times New Roman" w:cs="Times New Roman"/>
                <w:sz w:val="27"/>
                <w:szCs w:val="27"/>
              </w:rPr>
              <w:t>- Создание благоприятных условий для творческой деятельности самодеятельных художественных коллективов и отдельных исполнителей;</w:t>
            </w:r>
          </w:p>
          <w:p w:rsidR="00EA24DE" w:rsidRPr="002274F2" w:rsidRDefault="00EA24DE" w:rsidP="002274F2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274F2">
              <w:rPr>
                <w:rFonts w:ascii="Times New Roman" w:hAnsi="Times New Roman" w:cs="Times New Roman"/>
                <w:sz w:val="27"/>
                <w:szCs w:val="27"/>
              </w:rPr>
              <w:t>- Увеличение удельного веса населения СП «</w:t>
            </w:r>
            <w:r w:rsidR="009B60C9"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r w:rsidR="0075314C">
              <w:rPr>
                <w:rFonts w:ascii="Times New Roman" w:hAnsi="Times New Roman" w:cs="Times New Roman"/>
                <w:sz w:val="27"/>
                <w:szCs w:val="27"/>
              </w:rPr>
              <w:t>еревня</w:t>
            </w:r>
            <w:r w:rsidRPr="002274F2">
              <w:rPr>
                <w:rFonts w:ascii="Times New Roman" w:hAnsi="Times New Roman" w:cs="Times New Roman"/>
                <w:sz w:val="27"/>
                <w:szCs w:val="27"/>
              </w:rPr>
              <w:t xml:space="preserve"> Рябцево»  в  культурно-досуговых мероприятиях, проводимых учреждениями культуры;</w:t>
            </w:r>
          </w:p>
          <w:p w:rsidR="00EA24DE" w:rsidRPr="002274F2" w:rsidRDefault="00EA24DE" w:rsidP="002274F2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274F2">
              <w:rPr>
                <w:rFonts w:ascii="Times New Roman" w:hAnsi="Times New Roman" w:cs="Times New Roman"/>
                <w:sz w:val="27"/>
                <w:szCs w:val="27"/>
              </w:rPr>
              <w:t xml:space="preserve">- Освоение новых форм и направлений культурной деятельности.                                    </w:t>
            </w:r>
          </w:p>
          <w:p w:rsidR="00EA24DE" w:rsidRPr="002274F2" w:rsidRDefault="00EA24DE" w:rsidP="002274F2">
            <w:pPr>
              <w:rPr>
                <w:sz w:val="27"/>
                <w:szCs w:val="27"/>
              </w:rPr>
            </w:pPr>
          </w:p>
        </w:tc>
      </w:tr>
    </w:tbl>
    <w:p w:rsidR="00EA24DE" w:rsidRDefault="00EA24DE" w:rsidP="00922C3B">
      <w:pPr>
        <w:tabs>
          <w:tab w:val="left" w:pos="1215"/>
        </w:tabs>
      </w:pPr>
    </w:p>
    <w:p w:rsidR="00EA24DE" w:rsidRDefault="00EA24DE" w:rsidP="00922C3B">
      <w:pPr>
        <w:autoSpaceDE w:val="0"/>
        <w:autoSpaceDN w:val="0"/>
        <w:adjustRightInd w:val="0"/>
        <w:jc w:val="center"/>
      </w:pPr>
    </w:p>
    <w:sectPr w:rsidR="00EA24DE" w:rsidSect="00613105">
      <w:pgSz w:w="16838" w:h="11906" w:orient="landscape"/>
      <w:pgMar w:top="1418" w:right="1134" w:bottom="851" w:left="1134" w:header="709" w:footer="709" w:gutter="0"/>
      <w:pgNumType w:start="6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139" w:rsidRDefault="00034139" w:rsidP="002C4AD7">
      <w:r>
        <w:separator/>
      </w:r>
    </w:p>
  </w:endnote>
  <w:endnote w:type="continuationSeparator" w:id="1">
    <w:p w:rsidR="00034139" w:rsidRDefault="00034139" w:rsidP="002C4A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139" w:rsidRDefault="00034139" w:rsidP="002C4AD7">
      <w:r>
        <w:separator/>
      </w:r>
    </w:p>
  </w:footnote>
  <w:footnote w:type="continuationSeparator" w:id="1">
    <w:p w:rsidR="00034139" w:rsidRDefault="00034139" w:rsidP="002C4A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2162"/>
    <w:rsid w:val="00032E6F"/>
    <w:rsid w:val="00034139"/>
    <w:rsid w:val="00045DC6"/>
    <w:rsid w:val="000A1292"/>
    <w:rsid w:val="0017111E"/>
    <w:rsid w:val="001E60FE"/>
    <w:rsid w:val="001E706D"/>
    <w:rsid w:val="001F5107"/>
    <w:rsid w:val="002274F2"/>
    <w:rsid w:val="00277FE2"/>
    <w:rsid w:val="002C4AD7"/>
    <w:rsid w:val="002D6FC6"/>
    <w:rsid w:val="0030360E"/>
    <w:rsid w:val="00344D68"/>
    <w:rsid w:val="00344E83"/>
    <w:rsid w:val="00352B30"/>
    <w:rsid w:val="00392D70"/>
    <w:rsid w:val="003E0AD8"/>
    <w:rsid w:val="00413586"/>
    <w:rsid w:val="00497B95"/>
    <w:rsid w:val="00513E97"/>
    <w:rsid w:val="00533832"/>
    <w:rsid w:val="00554637"/>
    <w:rsid w:val="00566665"/>
    <w:rsid w:val="00613105"/>
    <w:rsid w:val="00624AB3"/>
    <w:rsid w:val="00643524"/>
    <w:rsid w:val="006B217D"/>
    <w:rsid w:val="006D638D"/>
    <w:rsid w:val="0071796D"/>
    <w:rsid w:val="0072570B"/>
    <w:rsid w:val="00740084"/>
    <w:rsid w:val="0075314C"/>
    <w:rsid w:val="00765AC9"/>
    <w:rsid w:val="00780001"/>
    <w:rsid w:val="007B4E68"/>
    <w:rsid w:val="007F30C9"/>
    <w:rsid w:val="00834F2D"/>
    <w:rsid w:val="00842596"/>
    <w:rsid w:val="00905B82"/>
    <w:rsid w:val="00922C3B"/>
    <w:rsid w:val="00927303"/>
    <w:rsid w:val="00980C68"/>
    <w:rsid w:val="009873CB"/>
    <w:rsid w:val="009B60C9"/>
    <w:rsid w:val="00AC4ECB"/>
    <w:rsid w:val="00AE1577"/>
    <w:rsid w:val="00B3032E"/>
    <w:rsid w:val="00B32F1C"/>
    <w:rsid w:val="00B64F96"/>
    <w:rsid w:val="00B66688"/>
    <w:rsid w:val="00BB60E4"/>
    <w:rsid w:val="00C22955"/>
    <w:rsid w:val="00C9651A"/>
    <w:rsid w:val="00D1073F"/>
    <w:rsid w:val="00D40DAE"/>
    <w:rsid w:val="00D75A56"/>
    <w:rsid w:val="00D77563"/>
    <w:rsid w:val="00E4042E"/>
    <w:rsid w:val="00E42836"/>
    <w:rsid w:val="00EA24DE"/>
    <w:rsid w:val="00EC0D69"/>
    <w:rsid w:val="00ED1D6F"/>
    <w:rsid w:val="00ED5956"/>
    <w:rsid w:val="00F177F4"/>
    <w:rsid w:val="00F71B51"/>
    <w:rsid w:val="00FD2162"/>
    <w:rsid w:val="00FD4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16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D2162"/>
    <w:rPr>
      <w:rFonts w:eastAsia="Times New Roman" w:cs="Calibri"/>
      <w:sz w:val="22"/>
      <w:szCs w:val="22"/>
    </w:rPr>
  </w:style>
  <w:style w:type="paragraph" w:styleId="a4">
    <w:name w:val="List Paragraph"/>
    <w:basedOn w:val="a"/>
    <w:uiPriority w:val="99"/>
    <w:qFormat/>
    <w:rsid w:val="00FD2162"/>
    <w:pPr>
      <w:ind w:left="720"/>
    </w:pPr>
  </w:style>
  <w:style w:type="paragraph" w:customStyle="1" w:styleId="ConsPlusCell">
    <w:name w:val="ConsPlusCell"/>
    <w:uiPriority w:val="99"/>
    <w:rsid w:val="00FD2162"/>
    <w:pPr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customStyle="1" w:styleId="ConsPlusNonformat">
    <w:name w:val="ConsPlusNonformat"/>
    <w:uiPriority w:val="99"/>
    <w:rsid w:val="00FD21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rsid w:val="002C4A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2C4AD7"/>
    <w:rPr>
      <w:rFonts w:ascii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2C4A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2C4AD7"/>
    <w:rPr>
      <w:rFonts w:ascii="Times New Roman" w:hAnsi="Times New Roman" w:cs="Times New Roman"/>
      <w:sz w:val="24"/>
      <w:szCs w:val="24"/>
    </w:rPr>
  </w:style>
  <w:style w:type="character" w:styleId="a9">
    <w:name w:val="page number"/>
    <w:basedOn w:val="a0"/>
    <w:uiPriority w:val="99"/>
    <w:rsid w:val="00765AC9"/>
  </w:style>
  <w:style w:type="paragraph" w:customStyle="1" w:styleId="ConsPlusNormal">
    <w:name w:val="ConsPlusNormal"/>
    <w:uiPriority w:val="99"/>
    <w:rsid w:val="00905B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alloon Text"/>
    <w:basedOn w:val="a"/>
    <w:link w:val="ab"/>
    <w:uiPriority w:val="99"/>
    <w:semiHidden/>
    <w:rsid w:val="00B6668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D1D6F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57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334</Words>
  <Characters>1907</Characters>
  <Application>Microsoft Office Word</Application>
  <DocSecurity>0</DocSecurity>
  <Lines>15</Lines>
  <Paragraphs>4</Paragraphs>
  <ScaleCrop>false</ScaleCrop>
  <Company>Grizli777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Сельское поселение дер. Рябцево</cp:lastModifiedBy>
  <cp:revision>24</cp:revision>
  <cp:lastPrinted>2016-11-27T16:04:00Z</cp:lastPrinted>
  <dcterms:created xsi:type="dcterms:W3CDTF">2013-11-27T11:26:00Z</dcterms:created>
  <dcterms:modified xsi:type="dcterms:W3CDTF">2017-01-09T07:59:00Z</dcterms:modified>
</cp:coreProperties>
</file>