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8F" w:rsidRPr="00777FFB" w:rsidRDefault="00247C8F" w:rsidP="00E9731D">
      <w:pPr>
        <w:rPr>
          <w:caps/>
          <w:sz w:val="28"/>
          <w:szCs w:val="28"/>
        </w:rPr>
      </w:pPr>
      <w:r w:rsidRPr="00777FFB">
        <w:rPr>
          <w:caps/>
          <w:sz w:val="28"/>
          <w:szCs w:val="28"/>
        </w:rPr>
        <w:t xml:space="preserve">                                                                                                                 </w:t>
      </w:r>
    </w:p>
    <w:p w:rsidR="00247C8F" w:rsidRPr="00777FFB" w:rsidRDefault="00247C8F" w:rsidP="00777FFB">
      <w:pPr>
        <w:jc w:val="center"/>
        <w:rPr>
          <w:caps/>
          <w:sz w:val="28"/>
          <w:szCs w:val="28"/>
        </w:rPr>
      </w:pPr>
      <w:r w:rsidRPr="00777FFB">
        <w:rPr>
          <w:caps/>
          <w:sz w:val="28"/>
          <w:szCs w:val="28"/>
        </w:rPr>
        <w:t>РОССИЙСКАЯ ФЕДЕРАЦИЯ</w:t>
      </w:r>
    </w:p>
    <w:p w:rsidR="00247C8F" w:rsidRPr="00777FFB" w:rsidRDefault="00247C8F" w:rsidP="00777FFB">
      <w:pPr>
        <w:jc w:val="center"/>
        <w:rPr>
          <w:caps/>
          <w:sz w:val="28"/>
          <w:szCs w:val="28"/>
        </w:rPr>
      </w:pPr>
      <w:r w:rsidRPr="00777FFB">
        <w:rPr>
          <w:caps/>
          <w:sz w:val="28"/>
          <w:szCs w:val="28"/>
        </w:rPr>
        <w:t>Калужская область</w:t>
      </w:r>
    </w:p>
    <w:p w:rsidR="00247C8F" w:rsidRPr="00777FFB" w:rsidRDefault="00247C8F" w:rsidP="00777FFB">
      <w:pPr>
        <w:jc w:val="center"/>
        <w:rPr>
          <w:caps/>
          <w:sz w:val="28"/>
          <w:szCs w:val="28"/>
        </w:rPr>
      </w:pPr>
      <w:r w:rsidRPr="00777FFB">
        <w:rPr>
          <w:caps/>
          <w:sz w:val="28"/>
          <w:szCs w:val="28"/>
        </w:rPr>
        <w:t>Малоярославецкий район</w:t>
      </w:r>
    </w:p>
    <w:p w:rsidR="00247C8F" w:rsidRPr="00777FFB" w:rsidRDefault="00247C8F" w:rsidP="00777FFB">
      <w:pPr>
        <w:jc w:val="center"/>
        <w:rPr>
          <w:caps/>
          <w:sz w:val="28"/>
          <w:szCs w:val="28"/>
        </w:rPr>
      </w:pPr>
      <w:r w:rsidRPr="00777FFB">
        <w:rPr>
          <w:caps/>
          <w:sz w:val="28"/>
          <w:szCs w:val="28"/>
        </w:rPr>
        <w:t>Сельская дума сельского поселения</w:t>
      </w:r>
    </w:p>
    <w:p w:rsidR="00247C8F" w:rsidRPr="003F0727" w:rsidRDefault="00247C8F" w:rsidP="003F0727">
      <w:pPr>
        <w:jc w:val="center"/>
        <w:rPr>
          <w:caps/>
          <w:sz w:val="28"/>
          <w:szCs w:val="28"/>
        </w:rPr>
      </w:pPr>
      <w:r w:rsidRPr="00777FFB">
        <w:rPr>
          <w:caps/>
          <w:sz w:val="28"/>
          <w:szCs w:val="28"/>
        </w:rPr>
        <w:t>«деревня рябцево»</w:t>
      </w:r>
    </w:p>
    <w:p w:rsidR="00247C8F" w:rsidRDefault="00247C8F" w:rsidP="00777FFB">
      <w:pPr>
        <w:jc w:val="center"/>
        <w:rPr>
          <w:sz w:val="28"/>
          <w:szCs w:val="28"/>
        </w:rPr>
      </w:pPr>
    </w:p>
    <w:p w:rsidR="00247C8F" w:rsidRPr="003F0727" w:rsidRDefault="00247C8F" w:rsidP="003F0727">
      <w:pPr>
        <w:jc w:val="center"/>
        <w:rPr>
          <w:sz w:val="28"/>
          <w:szCs w:val="28"/>
        </w:rPr>
      </w:pPr>
      <w:r w:rsidRPr="00777FFB">
        <w:rPr>
          <w:sz w:val="28"/>
          <w:szCs w:val="28"/>
        </w:rPr>
        <w:t>РЕШЕНИЕ</w:t>
      </w:r>
    </w:p>
    <w:p w:rsidR="00247C8F" w:rsidRPr="00777FFB" w:rsidRDefault="00247C8F" w:rsidP="00777FFB">
      <w:pPr>
        <w:rPr>
          <w:sz w:val="28"/>
          <w:szCs w:val="28"/>
        </w:rPr>
      </w:pPr>
      <w:r w:rsidRPr="00777FFB">
        <w:rPr>
          <w:sz w:val="28"/>
          <w:szCs w:val="28"/>
        </w:rPr>
        <w:t xml:space="preserve">От </w:t>
      </w:r>
      <w:r>
        <w:rPr>
          <w:sz w:val="28"/>
          <w:szCs w:val="28"/>
        </w:rPr>
        <w:t>10.04.</w:t>
      </w:r>
      <w:r w:rsidRPr="00777FFB">
        <w:rPr>
          <w:sz w:val="28"/>
          <w:szCs w:val="28"/>
        </w:rPr>
        <w:t xml:space="preserve">2016 г. </w:t>
      </w:r>
      <w:r w:rsidRPr="00777FFB">
        <w:rPr>
          <w:sz w:val="28"/>
          <w:szCs w:val="28"/>
        </w:rPr>
        <w:tab/>
      </w:r>
      <w:r w:rsidRPr="00777FFB">
        <w:rPr>
          <w:sz w:val="28"/>
          <w:szCs w:val="28"/>
        </w:rPr>
        <w:tab/>
      </w:r>
      <w:r w:rsidRPr="00777FFB">
        <w:rPr>
          <w:sz w:val="28"/>
          <w:szCs w:val="28"/>
        </w:rPr>
        <w:tab/>
      </w:r>
      <w:r w:rsidRPr="00777FFB">
        <w:rPr>
          <w:sz w:val="28"/>
          <w:szCs w:val="28"/>
        </w:rPr>
        <w:tab/>
      </w:r>
      <w:r w:rsidRPr="00777FFB">
        <w:rPr>
          <w:sz w:val="28"/>
          <w:szCs w:val="28"/>
        </w:rPr>
        <w:tab/>
      </w:r>
      <w:r w:rsidRPr="00777FFB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     </w:t>
      </w:r>
      <w:r w:rsidR="006B7A0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777FFB">
        <w:rPr>
          <w:sz w:val="28"/>
          <w:szCs w:val="28"/>
        </w:rPr>
        <w:t>№</w:t>
      </w:r>
      <w:r>
        <w:rPr>
          <w:sz w:val="28"/>
          <w:szCs w:val="28"/>
        </w:rPr>
        <w:t xml:space="preserve"> 19</w:t>
      </w:r>
      <w:r w:rsidRPr="00777FFB">
        <w:rPr>
          <w:sz w:val="28"/>
          <w:szCs w:val="28"/>
        </w:rPr>
        <w:t xml:space="preserve">  </w:t>
      </w:r>
    </w:p>
    <w:p w:rsidR="00247C8F" w:rsidRPr="00777FFB" w:rsidRDefault="00247C8F" w:rsidP="009F6CAF">
      <w:pPr>
        <w:rPr>
          <w:sz w:val="28"/>
          <w:szCs w:val="28"/>
        </w:rPr>
      </w:pPr>
      <w:r w:rsidRPr="00777FFB">
        <w:rPr>
          <w:sz w:val="28"/>
          <w:szCs w:val="28"/>
        </w:rPr>
        <w:t xml:space="preserve">                </w:t>
      </w:r>
    </w:p>
    <w:p w:rsidR="00247C8F" w:rsidRDefault="00247C8F" w:rsidP="00777FFB">
      <w:pPr>
        <w:rPr>
          <w:sz w:val="28"/>
          <w:szCs w:val="28"/>
        </w:rPr>
      </w:pPr>
      <w:r w:rsidRPr="00777FFB">
        <w:rPr>
          <w:sz w:val="28"/>
          <w:szCs w:val="28"/>
        </w:rPr>
        <w:t>О назначении ответственного лица</w:t>
      </w:r>
    </w:p>
    <w:p w:rsidR="00247C8F" w:rsidRDefault="00247C8F" w:rsidP="00777FFB">
      <w:pPr>
        <w:rPr>
          <w:sz w:val="28"/>
          <w:szCs w:val="28"/>
        </w:rPr>
      </w:pPr>
      <w:r>
        <w:rPr>
          <w:sz w:val="28"/>
          <w:szCs w:val="28"/>
        </w:rPr>
        <w:t>за сбор и хранение справок о доходах,</w:t>
      </w:r>
    </w:p>
    <w:p w:rsidR="00247C8F" w:rsidRDefault="00247C8F" w:rsidP="00777FF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расходах</w:t>
      </w:r>
      <w:proofErr w:type="gramEnd"/>
      <w:r>
        <w:rPr>
          <w:sz w:val="28"/>
          <w:szCs w:val="28"/>
        </w:rPr>
        <w:t>, об имуществе, об обязательствах</w:t>
      </w:r>
    </w:p>
    <w:p w:rsidR="00247C8F" w:rsidRDefault="00247C8F" w:rsidP="00777FF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имущественного характера (своих и членов</w:t>
      </w:r>
      <w:proofErr w:type="gramEnd"/>
    </w:p>
    <w:p w:rsidR="00247C8F" w:rsidRPr="00777FFB" w:rsidRDefault="00247C8F" w:rsidP="00777FFB">
      <w:pPr>
        <w:rPr>
          <w:sz w:val="28"/>
          <w:szCs w:val="28"/>
        </w:rPr>
      </w:pPr>
      <w:r>
        <w:rPr>
          <w:sz w:val="28"/>
          <w:szCs w:val="28"/>
        </w:rPr>
        <w:t>своих семей), предоставляемых депутатами</w:t>
      </w:r>
    </w:p>
    <w:p w:rsidR="00247C8F" w:rsidRPr="00777FFB" w:rsidRDefault="00247C8F" w:rsidP="00777FFB">
      <w:pPr>
        <w:rPr>
          <w:sz w:val="28"/>
          <w:szCs w:val="28"/>
        </w:rPr>
      </w:pPr>
    </w:p>
    <w:p w:rsidR="00247C8F" w:rsidRDefault="00247C8F" w:rsidP="003F0727">
      <w:pPr>
        <w:pStyle w:val="ConsTitle"/>
        <w:widowControl/>
        <w:ind w:right="0"/>
        <w:jc w:val="both"/>
        <w:rPr>
          <w:rFonts w:ascii="Times New Roman" w:hAnsi="Times New Roman"/>
          <w:b w:val="0"/>
          <w:spacing w:val="-3"/>
          <w:sz w:val="28"/>
          <w:szCs w:val="28"/>
        </w:rPr>
      </w:pPr>
      <w:r w:rsidRPr="00777FFB">
        <w:rPr>
          <w:rFonts w:ascii="Times New Roman" w:hAnsi="Times New Roman"/>
          <w:sz w:val="28"/>
          <w:szCs w:val="28"/>
        </w:rPr>
        <w:t xml:space="preserve"> </w:t>
      </w:r>
      <w:r w:rsidRPr="00777FFB">
        <w:rPr>
          <w:rFonts w:ascii="Times New Roman" w:hAnsi="Times New Roman"/>
          <w:sz w:val="28"/>
          <w:szCs w:val="28"/>
        </w:rPr>
        <w:tab/>
        <w:t xml:space="preserve"> </w:t>
      </w:r>
      <w:r w:rsidRPr="00777FFB">
        <w:rPr>
          <w:rFonts w:ascii="Times New Roman" w:hAnsi="Times New Roman"/>
          <w:b w:val="0"/>
          <w:sz w:val="28"/>
          <w:szCs w:val="28"/>
        </w:rPr>
        <w:t>Руководствуясь Указом  Президента Российской Федерации  от 08.07.2013 №613 «Вопросы противодействия  коррупции», Уставом сельского  муниципального района «Малоярославецкий район»,</w:t>
      </w:r>
      <w:r w:rsidRPr="00777FFB">
        <w:rPr>
          <w:rFonts w:ascii="Times New Roman" w:hAnsi="Times New Roman"/>
          <w:b w:val="0"/>
          <w:spacing w:val="-3"/>
          <w:sz w:val="28"/>
          <w:szCs w:val="28"/>
        </w:rPr>
        <w:t xml:space="preserve"> Уставом муниципального </w:t>
      </w:r>
      <w:r w:rsidRPr="00E9731D">
        <w:rPr>
          <w:rFonts w:ascii="Times New Roman" w:hAnsi="Times New Roman"/>
          <w:b w:val="0"/>
          <w:spacing w:val="-3"/>
          <w:sz w:val="28"/>
          <w:szCs w:val="28"/>
        </w:rPr>
        <w:t>образования сельского поселения «деревня Рябцево»</w:t>
      </w:r>
    </w:p>
    <w:p w:rsidR="00247C8F" w:rsidRPr="00E9731D" w:rsidRDefault="00247C8F" w:rsidP="003F0727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247C8F" w:rsidRPr="00777FFB" w:rsidRDefault="00247C8F" w:rsidP="00777FFB">
      <w:pPr>
        <w:jc w:val="center"/>
        <w:rPr>
          <w:sz w:val="28"/>
          <w:szCs w:val="28"/>
        </w:rPr>
      </w:pPr>
      <w:r w:rsidRPr="00777FFB">
        <w:rPr>
          <w:sz w:val="28"/>
          <w:szCs w:val="28"/>
        </w:rPr>
        <w:t xml:space="preserve">СЕЛЬСКАЯ ДУМА  </w:t>
      </w:r>
    </w:p>
    <w:p w:rsidR="00247C8F" w:rsidRDefault="00247C8F" w:rsidP="003F0727">
      <w:pPr>
        <w:jc w:val="center"/>
        <w:rPr>
          <w:sz w:val="28"/>
          <w:szCs w:val="28"/>
        </w:rPr>
      </w:pPr>
      <w:r w:rsidRPr="00777FFB">
        <w:rPr>
          <w:sz w:val="28"/>
          <w:szCs w:val="28"/>
        </w:rPr>
        <w:t>РЕШИЛА:</w:t>
      </w:r>
    </w:p>
    <w:p w:rsidR="00247C8F" w:rsidRPr="003F0727" w:rsidRDefault="00247C8F" w:rsidP="003F0727">
      <w:pPr>
        <w:jc w:val="center"/>
        <w:rPr>
          <w:sz w:val="28"/>
          <w:szCs w:val="28"/>
        </w:rPr>
      </w:pPr>
    </w:p>
    <w:p w:rsidR="00247C8F" w:rsidRPr="00777FFB" w:rsidRDefault="00247C8F" w:rsidP="00777FFB">
      <w:pPr>
        <w:jc w:val="both"/>
        <w:rPr>
          <w:b w:val="0"/>
          <w:spacing w:val="10"/>
          <w:sz w:val="28"/>
          <w:szCs w:val="28"/>
        </w:rPr>
      </w:pPr>
      <w:r w:rsidRPr="00777FFB">
        <w:rPr>
          <w:b w:val="0"/>
          <w:sz w:val="28"/>
          <w:szCs w:val="28"/>
        </w:rPr>
        <w:t xml:space="preserve">          1.   Назначить Лужецкую Светлану Игоревну –</w:t>
      </w:r>
      <w:r w:rsidRPr="00777FFB">
        <w:rPr>
          <w:rStyle w:val="39"/>
          <w:b w:val="0"/>
          <w:sz w:val="28"/>
          <w:szCs w:val="28"/>
        </w:rPr>
        <w:t xml:space="preserve"> ведущего специалиста 1 разряда администрации сельского поселения «деревня Рябцево»  -</w:t>
      </w:r>
      <w:r w:rsidRPr="00777FFB">
        <w:rPr>
          <w:b w:val="0"/>
          <w:sz w:val="28"/>
          <w:szCs w:val="28"/>
        </w:rPr>
        <w:t xml:space="preserve"> </w:t>
      </w:r>
      <w:proofErr w:type="gramStart"/>
      <w:r w:rsidRPr="00777FFB">
        <w:rPr>
          <w:b w:val="0"/>
          <w:sz w:val="28"/>
          <w:szCs w:val="28"/>
        </w:rPr>
        <w:t>ответственным</w:t>
      </w:r>
      <w:proofErr w:type="gramEnd"/>
      <w:r w:rsidRPr="00777FFB">
        <w:rPr>
          <w:b w:val="0"/>
          <w:sz w:val="28"/>
          <w:szCs w:val="28"/>
        </w:rPr>
        <w:t xml:space="preserve"> за:</w:t>
      </w:r>
    </w:p>
    <w:p w:rsidR="00247C8F" w:rsidRDefault="00247C8F" w:rsidP="003F0727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777FFB">
        <w:rPr>
          <w:b w:val="0"/>
          <w:sz w:val="28"/>
          <w:szCs w:val="28"/>
        </w:rPr>
        <w:t xml:space="preserve">а) сбор и хранение справок о доходах, расходах, об имуществе, об обязательствах имущественного характера (своих и членов своих семей), представляемых в Сельскую Думу сельского </w:t>
      </w:r>
      <w:r w:rsidRPr="00777FFB">
        <w:rPr>
          <w:rStyle w:val="39"/>
          <w:b w:val="0"/>
          <w:sz w:val="28"/>
          <w:szCs w:val="28"/>
        </w:rPr>
        <w:t>поселения «деревня Рябцево»</w:t>
      </w:r>
      <w:r w:rsidRPr="00777FFB">
        <w:rPr>
          <w:b w:val="0"/>
          <w:sz w:val="28"/>
          <w:szCs w:val="28"/>
        </w:rPr>
        <w:t xml:space="preserve"> депутатами Сельск</w:t>
      </w:r>
      <w:r>
        <w:rPr>
          <w:b w:val="0"/>
          <w:sz w:val="28"/>
          <w:szCs w:val="28"/>
        </w:rPr>
        <w:t>ой</w:t>
      </w:r>
      <w:r w:rsidRPr="00777FFB">
        <w:rPr>
          <w:b w:val="0"/>
          <w:sz w:val="28"/>
          <w:szCs w:val="28"/>
        </w:rPr>
        <w:t xml:space="preserve"> Дум</w:t>
      </w:r>
      <w:r>
        <w:rPr>
          <w:b w:val="0"/>
          <w:sz w:val="28"/>
          <w:szCs w:val="28"/>
        </w:rPr>
        <w:t>ы</w:t>
      </w:r>
      <w:r w:rsidRPr="00777FFB">
        <w:rPr>
          <w:b w:val="0"/>
          <w:sz w:val="28"/>
          <w:szCs w:val="28"/>
        </w:rPr>
        <w:t xml:space="preserve"> сельского </w:t>
      </w:r>
      <w:r w:rsidRPr="00777FFB">
        <w:rPr>
          <w:rStyle w:val="39"/>
          <w:b w:val="0"/>
          <w:sz w:val="28"/>
          <w:szCs w:val="28"/>
        </w:rPr>
        <w:t>поселения «деревня Рябцево»</w:t>
      </w:r>
      <w:r w:rsidRPr="00777FFB">
        <w:rPr>
          <w:b w:val="0"/>
          <w:sz w:val="28"/>
          <w:szCs w:val="28"/>
        </w:rPr>
        <w:t>, по форме, утверждённой Указом Президента Российской Федерации от 23.06.2014 №460;</w:t>
      </w:r>
    </w:p>
    <w:p w:rsidR="00247C8F" w:rsidRPr="00777FFB" w:rsidRDefault="00247C8F" w:rsidP="00E9731D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3F0727">
        <w:rPr>
          <w:rStyle w:val="22"/>
          <w:sz w:val="28"/>
          <w:szCs w:val="28"/>
        </w:rPr>
        <w:t>б) заполнение форм</w:t>
      </w:r>
      <w:r>
        <w:rPr>
          <w:rStyle w:val="22"/>
          <w:sz w:val="28"/>
          <w:szCs w:val="28"/>
        </w:rPr>
        <w:t xml:space="preserve"> (п</w:t>
      </w:r>
      <w:r w:rsidRPr="003F0727">
        <w:rPr>
          <w:rStyle w:val="22"/>
          <w:sz w:val="28"/>
          <w:szCs w:val="28"/>
        </w:rPr>
        <w:t>риложение 1 и приложение 2 к</w:t>
      </w:r>
      <w:r w:rsidRPr="003F0727">
        <w:rPr>
          <w:rFonts w:cs="Calibri"/>
          <w:b w:val="0"/>
          <w:sz w:val="28"/>
          <w:szCs w:val="28"/>
        </w:rPr>
        <w:t xml:space="preserve"> Порядку размещения сведений  о доходах, расходах, об имуществе и обязательствах  имущественного характера депутатов Сельской Думы сельского поселения «деревня </w:t>
      </w:r>
      <w:r w:rsidRPr="00E9731D">
        <w:rPr>
          <w:rFonts w:cs="Calibri"/>
          <w:b w:val="0"/>
          <w:sz w:val="28"/>
          <w:szCs w:val="28"/>
        </w:rPr>
        <w:t>Рябцево»</w:t>
      </w:r>
      <w:r w:rsidRPr="00E9731D">
        <w:rPr>
          <w:b w:val="0"/>
          <w:sz w:val="28"/>
          <w:szCs w:val="28"/>
        </w:rPr>
        <w:t xml:space="preserve">, </w:t>
      </w:r>
      <w:r w:rsidRPr="00777FFB">
        <w:rPr>
          <w:b w:val="0"/>
          <w:sz w:val="28"/>
          <w:szCs w:val="28"/>
        </w:rPr>
        <w:t>а также членов их семей</w:t>
      </w:r>
      <w:r>
        <w:rPr>
          <w:b w:val="0"/>
          <w:sz w:val="28"/>
          <w:szCs w:val="28"/>
        </w:rPr>
        <w:t>,</w:t>
      </w:r>
      <w:r w:rsidRPr="00E9731D">
        <w:rPr>
          <w:b w:val="0"/>
          <w:sz w:val="28"/>
          <w:szCs w:val="28"/>
        </w:rPr>
        <w:t xml:space="preserve"> утвержденных Решением </w:t>
      </w:r>
      <w:r w:rsidRPr="00E9731D">
        <w:rPr>
          <w:rFonts w:cs="Calibri"/>
          <w:b w:val="0"/>
          <w:sz w:val="28"/>
          <w:szCs w:val="28"/>
        </w:rPr>
        <w:t>Сельской Думы сельского поселения «деревня Рябцево» №____ от ______ 2016г.</w:t>
      </w:r>
      <w:r>
        <w:rPr>
          <w:rFonts w:cs="Calibri"/>
          <w:b w:val="0"/>
          <w:sz w:val="28"/>
          <w:szCs w:val="28"/>
        </w:rPr>
        <w:t xml:space="preserve"> </w:t>
      </w:r>
      <w:proofErr w:type="gramStart"/>
      <w:r>
        <w:rPr>
          <w:rFonts w:cs="Calibri"/>
          <w:b w:val="0"/>
          <w:sz w:val="28"/>
          <w:szCs w:val="28"/>
        </w:rPr>
        <w:t>«</w:t>
      </w:r>
      <w:r w:rsidRPr="00CC0BF1">
        <w:rPr>
          <w:b w:val="0"/>
          <w:sz w:val="28"/>
          <w:szCs w:val="28"/>
        </w:rPr>
        <w:t>Об утверждении Порядка размещения сведений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о доходах, расходах, об имуществе и обязательствах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имущественного характера депутатов Сельской Думы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сельского поселения «деревня Рябцево»,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а также сведений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о доходах, расходах, об имуществе и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обязательствах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имущественного характера их супруги (супруга) и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несовершеннолетних детей на официальном сайте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 xml:space="preserve">администрации сельского поселения 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«деревня Рябцево» и предоставления этих сведений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средствам массовой</w:t>
      </w:r>
      <w:r>
        <w:rPr>
          <w:b w:val="0"/>
          <w:sz w:val="28"/>
          <w:szCs w:val="28"/>
        </w:rPr>
        <w:t xml:space="preserve"> </w:t>
      </w:r>
      <w:r w:rsidRPr="00CC0BF1">
        <w:rPr>
          <w:b w:val="0"/>
          <w:sz w:val="28"/>
          <w:szCs w:val="28"/>
        </w:rPr>
        <w:t>информации для опубликования</w:t>
      </w:r>
      <w:r w:rsidRPr="00E9731D">
        <w:rPr>
          <w:rFonts w:cs="Calibri"/>
          <w:b w:val="0"/>
          <w:sz w:val="28"/>
          <w:szCs w:val="28"/>
        </w:rPr>
        <w:t>,</w:t>
      </w:r>
      <w:r>
        <w:rPr>
          <w:rFonts w:cs="Calibri"/>
          <w:b w:val="0"/>
          <w:sz w:val="28"/>
          <w:szCs w:val="28"/>
        </w:rPr>
        <w:t xml:space="preserve"> </w:t>
      </w:r>
      <w:r w:rsidRPr="003F0727">
        <w:rPr>
          <w:b w:val="0"/>
          <w:sz w:val="28"/>
          <w:szCs w:val="28"/>
        </w:rPr>
        <w:t xml:space="preserve">а также  </w:t>
      </w:r>
      <w:r w:rsidRPr="003F0727">
        <w:rPr>
          <w:b w:val="0"/>
          <w:sz w:val="28"/>
          <w:szCs w:val="28"/>
        </w:rPr>
        <w:lastRenderedPageBreak/>
        <w:t>членов их</w:t>
      </w:r>
      <w:proofErr w:type="gramEnd"/>
      <w:r w:rsidRPr="003F0727">
        <w:rPr>
          <w:b w:val="0"/>
          <w:sz w:val="28"/>
          <w:szCs w:val="28"/>
        </w:rPr>
        <w:t xml:space="preserve"> семей</w:t>
      </w:r>
      <w:r>
        <w:rPr>
          <w:b w:val="0"/>
          <w:sz w:val="28"/>
          <w:szCs w:val="28"/>
        </w:rPr>
        <w:t>)</w:t>
      </w:r>
      <w:r w:rsidRPr="00777FFB">
        <w:rPr>
          <w:rStyle w:val="22"/>
          <w:sz w:val="28"/>
          <w:szCs w:val="28"/>
        </w:rPr>
        <w:t xml:space="preserve">, содержащих </w:t>
      </w:r>
      <w:r w:rsidRPr="00777FFB">
        <w:rPr>
          <w:b w:val="0"/>
          <w:sz w:val="28"/>
          <w:szCs w:val="28"/>
        </w:rPr>
        <w:t xml:space="preserve">сведения о  доходах, расходах, об имуществе, об обязательствах имущественного характера депутатов Сельской Думы сельского </w:t>
      </w:r>
      <w:r w:rsidRPr="00777FFB">
        <w:rPr>
          <w:rStyle w:val="39"/>
          <w:b w:val="0"/>
          <w:sz w:val="28"/>
          <w:szCs w:val="28"/>
        </w:rPr>
        <w:t>поселения «деревня Рябцево»</w:t>
      </w:r>
      <w:r w:rsidRPr="00777FFB">
        <w:rPr>
          <w:b w:val="0"/>
          <w:sz w:val="28"/>
          <w:szCs w:val="28"/>
        </w:rPr>
        <w:t xml:space="preserve">, и  </w:t>
      </w:r>
      <w:r w:rsidRPr="00777FFB">
        <w:rPr>
          <w:rStyle w:val="22"/>
          <w:sz w:val="28"/>
          <w:szCs w:val="28"/>
        </w:rPr>
        <w:t xml:space="preserve">размещение этих форм </w:t>
      </w:r>
      <w:r w:rsidRPr="00777FFB">
        <w:rPr>
          <w:b w:val="0"/>
          <w:sz w:val="28"/>
          <w:szCs w:val="28"/>
        </w:rPr>
        <w:t xml:space="preserve">на официальном сайте администрации сельского </w:t>
      </w:r>
      <w:r w:rsidRPr="00777FFB">
        <w:rPr>
          <w:rStyle w:val="39"/>
          <w:b w:val="0"/>
          <w:sz w:val="28"/>
          <w:szCs w:val="28"/>
        </w:rPr>
        <w:t>поселения «деревня Рябцево»</w:t>
      </w:r>
      <w:r w:rsidRPr="00777FFB">
        <w:rPr>
          <w:b w:val="0"/>
          <w:sz w:val="28"/>
          <w:szCs w:val="28"/>
        </w:rPr>
        <w:t>;</w:t>
      </w:r>
    </w:p>
    <w:p w:rsidR="00247C8F" w:rsidRPr="00777FFB" w:rsidRDefault="00247C8F" w:rsidP="00777F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777FFB">
        <w:rPr>
          <w:b w:val="0"/>
          <w:sz w:val="28"/>
          <w:szCs w:val="28"/>
        </w:rPr>
        <w:t xml:space="preserve">в) предоставление средствам массовой информации для опубликования в связи с их запросами  сведений о  доходах, расходах, об имуществе, об обязательствах имущественного характера депутатов Сельской Думы сельского </w:t>
      </w:r>
      <w:r w:rsidRPr="00777FFB">
        <w:rPr>
          <w:rStyle w:val="39"/>
          <w:b w:val="0"/>
          <w:sz w:val="28"/>
          <w:szCs w:val="28"/>
        </w:rPr>
        <w:t>поселения «деревня Рябцево»</w:t>
      </w:r>
      <w:r w:rsidRPr="00777FFB">
        <w:rPr>
          <w:b w:val="0"/>
          <w:sz w:val="28"/>
          <w:szCs w:val="28"/>
        </w:rPr>
        <w:t>, а также членов их семей;</w:t>
      </w:r>
    </w:p>
    <w:p w:rsidR="00247C8F" w:rsidRPr="00777FFB" w:rsidRDefault="00247C8F" w:rsidP="00777FFB">
      <w:p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777FFB">
        <w:rPr>
          <w:b w:val="0"/>
          <w:sz w:val="28"/>
          <w:szCs w:val="28"/>
        </w:rPr>
        <w:t>г) ведение учёта представленных справок о доходах, расходах, об имуществе, об обязательствах имущественного характера в журнале согласно приложению  к настоящему р</w:t>
      </w:r>
      <w:r>
        <w:rPr>
          <w:b w:val="0"/>
          <w:sz w:val="28"/>
          <w:szCs w:val="28"/>
        </w:rPr>
        <w:t>ешению</w:t>
      </w:r>
      <w:r w:rsidRPr="00777FFB">
        <w:rPr>
          <w:b w:val="0"/>
          <w:sz w:val="28"/>
          <w:szCs w:val="28"/>
        </w:rPr>
        <w:t xml:space="preserve"> (приложение).</w:t>
      </w:r>
    </w:p>
    <w:p w:rsidR="00247C8F" w:rsidRPr="00777FFB" w:rsidRDefault="00247C8F" w:rsidP="00777FFB">
      <w:pPr>
        <w:jc w:val="both"/>
        <w:rPr>
          <w:b w:val="0"/>
          <w:sz w:val="28"/>
          <w:szCs w:val="28"/>
        </w:rPr>
      </w:pPr>
      <w:r w:rsidRPr="00777FFB">
        <w:rPr>
          <w:b w:val="0"/>
          <w:sz w:val="28"/>
          <w:szCs w:val="28"/>
        </w:rPr>
        <w:t xml:space="preserve">     </w:t>
      </w:r>
    </w:p>
    <w:p w:rsidR="00247C8F" w:rsidRPr="00704DA8" w:rsidRDefault="00247C8F" w:rsidP="006D47F6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704DA8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247C8F" w:rsidRPr="006E19E9" w:rsidRDefault="00247C8F" w:rsidP="006D47F6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«деревня </w:t>
      </w:r>
      <w:r w:rsidRPr="00704DA8">
        <w:rPr>
          <w:rFonts w:ascii="Times New Roman" w:hAnsi="Times New Roman"/>
          <w:sz w:val="28"/>
          <w:szCs w:val="28"/>
        </w:rPr>
        <w:t>Рябцево»                                                        Е.В.Федюкова</w:t>
      </w:r>
    </w:p>
    <w:p w:rsidR="00247C8F" w:rsidRDefault="00247C8F" w:rsidP="006D47F6"/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6D47F6">
      <w:pPr>
        <w:pStyle w:val="a6"/>
        <w:tabs>
          <w:tab w:val="left" w:pos="9498"/>
        </w:tabs>
        <w:ind w:left="0" w:right="0"/>
        <w:jc w:val="right"/>
        <w:rPr>
          <w:rFonts w:cs="Calibri"/>
          <w:b w:val="0"/>
          <w:sz w:val="24"/>
          <w:szCs w:val="24"/>
        </w:rPr>
      </w:pPr>
    </w:p>
    <w:p w:rsidR="00247C8F" w:rsidRDefault="00247C8F" w:rsidP="00F44EE6">
      <w:pPr>
        <w:pStyle w:val="a6"/>
        <w:tabs>
          <w:tab w:val="left" w:pos="9498"/>
        </w:tabs>
        <w:ind w:left="0" w:right="0"/>
        <w:jc w:val="right"/>
        <w:rPr>
          <w:szCs w:val="28"/>
        </w:rPr>
      </w:pPr>
      <w:r>
        <w:rPr>
          <w:rFonts w:cs="Calibri"/>
          <w:b w:val="0"/>
          <w:sz w:val="24"/>
          <w:szCs w:val="24"/>
        </w:rPr>
        <w:t xml:space="preserve">   </w:t>
      </w:r>
    </w:p>
    <w:p w:rsidR="00247C8F" w:rsidRDefault="00247C8F"/>
    <w:sectPr w:rsidR="00247C8F" w:rsidSect="006D47F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C5485"/>
    <w:multiLevelType w:val="hybridMultilevel"/>
    <w:tmpl w:val="93E659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D9E"/>
    <w:rsid w:val="00247C8F"/>
    <w:rsid w:val="002972A4"/>
    <w:rsid w:val="003F0727"/>
    <w:rsid w:val="00434DE0"/>
    <w:rsid w:val="004511BD"/>
    <w:rsid w:val="00583E89"/>
    <w:rsid w:val="00586372"/>
    <w:rsid w:val="005968E7"/>
    <w:rsid w:val="005C5B8E"/>
    <w:rsid w:val="006611DD"/>
    <w:rsid w:val="006B7A09"/>
    <w:rsid w:val="006D47F6"/>
    <w:rsid w:val="006E19E9"/>
    <w:rsid w:val="00704DA8"/>
    <w:rsid w:val="00753FC7"/>
    <w:rsid w:val="00777FFB"/>
    <w:rsid w:val="008D55B0"/>
    <w:rsid w:val="008D6F59"/>
    <w:rsid w:val="00944610"/>
    <w:rsid w:val="009953BF"/>
    <w:rsid w:val="009E09B8"/>
    <w:rsid w:val="009F6CAF"/>
    <w:rsid w:val="00AA4AF3"/>
    <w:rsid w:val="00AA57D1"/>
    <w:rsid w:val="00B27137"/>
    <w:rsid w:val="00B4077B"/>
    <w:rsid w:val="00B92909"/>
    <w:rsid w:val="00C03841"/>
    <w:rsid w:val="00C548CF"/>
    <w:rsid w:val="00CC0BF1"/>
    <w:rsid w:val="00CE0B77"/>
    <w:rsid w:val="00D323C5"/>
    <w:rsid w:val="00D654EE"/>
    <w:rsid w:val="00D968FD"/>
    <w:rsid w:val="00DC2315"/>
    <w:rsid w:val="00E9731D"/>
    <w:rsid w:val="00EA5E1E"/>
    <w:rsid w:val="00EF485C"/>
    <w:rsid w:val="00EF5F0D"/>
    <w:rsid w:val="00F44EE6"/>
    <w:rsid w:val="00F93D9E"/>
    <w:rsid w:val="00FA4B7A"/>
    <w:rsid w:val="00FD248B"/>
    <w:rsid w:val="00FD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9F6CAF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uiPriority w:val="99"/>
    <w:rsid w:val="009F6CAF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customStyle="1" w:styleId="1">
    <w:name w:val="заголовок 1"/>
    <w:basedOn w:val="a"/>
    <w:next w:val="a"/>
    <w:uiPriority w:val="99"/>
    <w:rsid w:val="009F6CAF"/>
    <w:pPr>
      <w:keepNext/>
    </w:pPr>
    <w:rPr>
      <w:b w:val="0"/>
      <w:bCs w:val="0"/>
    </w:rPr>
  </w:style>
  <w:style w:type="character" w:customStyle="1" w:styleId="39">
    <w:name w:val="Основной текст (3) + 9"/>
    <w:aliases w:val="5 pt,Интервал 0 pt"/>
    <w:basedOn w:val="a0"/>
    <w:uiPriority w:val="99"/>
    <w:rsid w:val="00777FFB"/>
    <w:rPr>
      <w:rFonts w:cs="Times New Roman"/>
      <w:spacing w:val="10"/>
      <w:sz w:val="19"/>
      <w:szCs w:val="19"/>
      <w:lang w:bidi="ar-SA"/>
    </w:rPr>
  </w:style>
  <w:style w:type="paragraph" w:customStyle="1" w:styleId="ConsPlusNormal">
    <w:name w:val="ConsPlusNormal"/>
    <w:uiPriority w:val="99"/>
    <w:rsid w:val="00777FFB"/>
    <w:pPr>
      <w:widowControl w:val="0"/>
      <w:autoSpaceDE w:val="0"/>
      <w:autoSpaceDN w:val="0"/>
    </w:pPr>
    <w:rPr>
      <w:rFonts w:ascii="Times New Roman" w:eastAsia="Times New Roman" w:hAnsi="Times New Roman"/>
      <w:sz w:val="24"/>
      <w:lang w:val="en-US" w:eastAsia="en-US"/>
    </w:rPr>
  </w:style>
  <w:style w:type="character" w:customStyle="1" w:styleId="22">
    <w:name w:val="Основной текст (2)2"/>
    <w:basedOn w:val="a0"/>
    <w:uiPriority w:val="99"/>
    <w:rsid w:val="00777FFB"/>
    <w:rPr>
      <w:rFonts w:cs="Times New Roman"/>
      <w:b/>
      <w:bCs/>
      <w:sz w:val="16"/>
      <w:szCs w:val="16"/>
      <w:lang w:bidi="ar-SA"/>
    </w:rPr>
  </w:style>
  <w:style w:type="table" w:styleId="a5">
    <w:name w:val="Table Grid"/>
    <w:basedOn w:val="a1"/>
    <w:uiPriority w:val="99"/>
    <w:rsid w:val="00777FF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uiPriority w:val="99"/>
    <w:rsid w:val="00777FFB"/>
    <w:pPr>
      <w:autoSpaceDE/>
      <w:autoSpaceDN/>
      <w:ind w:left="-567" w:right="-1050"/>
      <w:jc w:val="both"/>
    </w:pPr>
    <w:rPr>
      <w:bCs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452</Words>
  <Characters>2581</Characters>
  <Application>Microsoft Office Word</Application>
  <DocSecurity>0</DocSecurity>
  <Lines>21</Lines>
  <Paragraphs>6</Paragraphs>
  <ScaleCrop>false</ScaleCrop>
  <Company>xxx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2016-04-27T08:50:00Z</cp:lastPrinted>
  <dcterms:created xsi:type="dcterms:W3CDTF">2016-04-19T06:18:00Z</dcterms:created>
  <dcterms:modified xsi:type="dcterms:W3CDTF">2016-04-29T12:49:00Z</dcterms:modified>
</cp:coreProperties>
</file>